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0E9" w:rsidRPr="00406DC7" w:rsidRDefault="00B670E9" w:rsidP="00B670E9">
      <w:pPr>
        <w:rPr>
          <w:rFonts w:ascii="Arial" w:hAnsi="Arial" w:cs="Arial"/>
          <w:b/>
          <w:sz w:val="20"/>
          <w:szCs w:val="20"/>
          <w:lang w:val="fr-FR"/>
        </w:rPr>
      </w:pPr>
      <w:bookmarkStart w:id="0" w:name="_GoBack"/>
      <w:bookmarkEnd w:id="0"/>
      <w:r w:rsidRPr="00406DC7">
        <w:rPr>
          <w:rFonts w:ascii="Arial" w:eastAsia="Times New Roman" w:hAnsi="Arial" w:cs="Arial"/>
          <w:sz w:val="20"/>
          <w:szCs w:val="20"/>
          <w:lang w:val="fr-FR"/>
        </w:rPr>
        <w:t xml:space="preserve">La </w:t>
      </w:r>
      <w:r w:rsidRPr="00406DC7">
        <w:rPr>
          <w:rFonts w:ascii="Arial" w:eastAsia="Times New Roman" w:hAnsi="Arial" w:cs="Arial"/>
          <w:b/>
          <w:sz w:val="20"/>
          <w:szCs w:val="20"/>
          <w:lang w:val="fr-FR"/>
        </w:rPr>
        <w:t>M.A.D. Gallery</w:t>
      </w:r>
      <w:r w:rsidRPr="00406DC7">
        <w:rPr>
          <w:rFonts w:ascii="Arial" w:eastAsia="Times New Roman" w:hAnsi="Arial" w:cs="Arial"/>
          <w:sz w:val="20"/>
          <w:szCs w:val="20"/>
          <w:lang w:val="fr-FR"/>
        </w:rPr>
        <w:t xml:space="preserve"> est heureuse de présenter la « Rhodium Birdfish » fabriquée par Ulrich Teuffel, une magnifique guitare électrique modulaire faite à la main et équipée d'un corps en aluminium en deux pièces ; des barres de tonalité interchangeables en bois ; un manche sans tête en érable; et des micros </w:t>
      </w:r>
      <w:r w:rsidR="00CB76E9">
        <w:rPr>
          <w:rFonts w:ascii="Arial" w:eastAsia="Times New Roman" w:hAnsi="Arial" w:cs="Arial"/>
          <w:sz w:val="20"/>
          <w:szCs w:val="20"/>
          <w:lang w:val="fr-FR"/>
        </w:rPr>
        <w:t>coulissants pouvant être changé</w:t>
      </w:r>
      <w:r w:rsidRPr="00406DC7">
        <w:rPr>
          <w:rFonts w:ascii="Arial" w:eastAsia="Times New Roman" w:hAnsi="Arial" w:cs="Arial"/>
          <w:sz w:val="20"/>
          <w:szCs w:val="20"/>
          <w:lang w:val="fr-FR"/>
        </w:rPr>
        <w:t xml:space="preserve"> en quelques secondes. Travaillant seul dans son atelier bavarois, Ulrich fabrique </w:t>
      </w:r>
      <w:r w:rsidR="00F11D1C">
        <w:rPr>
          <w:rFonts w:ascii="Arial" w:eastAsia="Times New Roman" w:hAnsi="Arial" w:cs="Arial"/>
          <w:sz w:val="20"/>
          <w:szCs w:val="20"/>
          <w:lang w:val="fr-FR"/>
        </w:rPr>
        <w:t xml:space="preserve">à la main </w:t>
      </w:r>
      <w:r w:rsidRPr="00406DC7">
        <w:rPr>
          <w:rFonts w:ascii="Arial" w:eastAsia="Times New Roman" w:hAnsi="Arial" w:cs="Arial"/>
          <w:sz w:val="20"/>
          <w:szCs w:val="20"/>
          <w:lang w:val="fr-FR"/>
        </w:rPr>
        <w:t>la plupart des composantes</w:t>
      </w:r>
      <w:r w:rsidR="00F11D1C">
        <w:rPr>
          <w:rFonts w:ascii="Arial" w:eastAsia="Times New Roman" w:hAnsi="Arial" w:cs="Arial"/>
          <w:sz w:val="20"/>
          <w:szCs w:val="20"/>
          <w:lang w:val="fr-FR"/>
        </w:rPr>
        <w:t xml:space="preserve"> de la guitare</w:t>
      </w:r>
      <w:r w:rsidRPr="00406DC7">
        <w:rPr>
          <w:rFonts w:ascii="Arial" w:eastAsia="Times New Roman" w:hAnsi="Arial" w:cs="Arial"/>
          <w:sz w:val="20"/>
          <w:szCs w:val="20"/>
          <w:lang w:val="fr-FR"/>
        </w:rPr>
        <w:t>.</w:t>
      </w:r>
      <w:r w:rsidRPr="00406DC7">
        <w:rPr>
          <w:sz w:val="20"/>
          <w:szCs w:val="20"/>
          <w:lang w:val="fr-FR"/>
        </w:rPr>
        <w:t xml:space="preserve"> </w:t>
      </w:r>
      <w:r w:rsidR="00F11D1C">
        <w:rPr>
          <w:rFonts w:ascii="Arial" w:eastAsia="Times New Roman" w:hAnsi="Arial" w:cs="Arial"/>
          <w:sz w:val="20"/>
          <w:szCs w:val="20"/>
          <w:lang w:val="fr-FR"/>
        </w:rPr>
        <w:t>C</w:t>
      </w:r>
      <w:r w:rsidRPr="00406DC7">
        <w:rPr>
          <w:rFonts w:ascii="Arial" w:eastAsia="Times New Roman" w:hAnsi="Arial" w:cs="Arial"/>
          <w:sz w:val="20"/>
          <w:szCs w:val="20"/>
          <w:lang w:val="fr-FR"/>
        </w:rPr>
        <w:t>haque étape du processus nécessite beaucoup de temps</w:t>
      </w:r>
      <w:r w:rsidR="00F11D1C">
        <w:rPr>
          <w:rFonts w:ascii="Arial" w:eastAsia="Times New Roman" w:hAnsi="Arial" w:cs="Arial"/>
          <w:sz w:val="20"/>
          <w:szCs w:val="20"/>
          <w:lang w:val="fr-FR"/>
        </w:rPr>
        <w:t xml:space="preserve"> et c’est ce qui lui plait. En revanche, il</w:t>
      </w:r>
      <w:r w:rsidRPr="00406DC7">
        <w:rPr>
          <w:rFonts w:ascii="Arial" w:eastAsia="Times New Roman" w:hAnsi="Arial" w:cs="Arial"/>
          <w:sz w:val="20"/>
          <w:szCs w:val="20"/>
          <w:lang w:val="fr-FR"/>
        </w:rPr>
        <w:t xml:space="preserve"> ne</w:t>
      </w:r>
      <w:r w:rsidR="00F11D1C">
        <w:rPr>
          <w:rFonts w:ascii="Arial" w:eastAsia="Times New Roman" w:hAnsi="Arial" w:cs="Arial"/>
          <w:sz w:val="20"/>
          <w:szCs w:val="20"/>
          <w:lang w:val="fr-FR"/>
        </w:rPr>
        <w:t xml:space="preserve"> peut produire</w:t>
      </w:r>
      <w:r w:rsidRPr="00406DC7">
        <w:rPr>
          <w:rFonts w:ascii="Arial" w:eastAsia="Times New Roman" w:hAnsi="Arial" w:cs="Arial"/>
          <w:sz w:val="20"/>
          <w:szCs w:val="20"/>
          <w:lang w:val="fr-FR"/>
        </w:rPr>
        <w:t xml:space="preserve"> que dix guitares birdfish par an</w:t>
      </w:r>
      <w:r w:rsidR="00CB53E9">
        <w:rPr>
          <w:rFonts w:ascii="Arial" w:eastAsia="Times New Roman" w:hAnsi="Arial" w:cs="Arial"/>
          <w:sz w:val="20"/>
          <w:szCs w:val="20"/>
          <w:lang w:val="fr-FR"/>
        </w:rPr>
        <w:t>nnée</w:t>
      </w:r>
      <w:r w:rsidRPr="00406DC7">
        <w:rPr>
          <w:rFonts w:ascii="Arial" w:eastAsia="Times New Roman" w:hAnsi="Arial" w:cs="Arial"/>
          <w:sz w:val="20"/>
          <w:szCs w:val="20"/>
          <w:lang w:val="fr-FR"/>
        </w:rPr>
        <w:t xml:space="preserve"> ! </w:t>
      </w:r>
    </w:p>
    <w:p w:rsidR="00B670E9" w:rsidRPr="00406DC7" w:rsidRDefault="00B670E9" w:rsidP="00B670E9">
      <w:pPr>
        <w:tabs>
          <w:tab w:val="left" w:pos="8080"/>
        </w:tabs>
        <w:rPr>
          <w:rFonts w:ascii="Arial" w:eastAsia="Times New Roman" w:hAnsi="Arial" w:cs="Arial"/>
          <w:sz w:val="20"/>
          <w:szCs w:val="20"/>
          <w:lang w:val="fr-FR"/>
        </w:rPr>
      </w:pPr>
    </w:p>
    <w:p w:rsidR="00B670E9" w:rsidRPr="00406DC7" w:rsidRDefault="009A1135" w:rsidP="00B670E9">
      <w:pPr>
        <w:tabs>
          <w:tab w:val="left" w:pos="8080"/>
        </w:tabs>
        <w:rPr>
          <w:rFonts w:ascii="Arial" w:hAnsi="Arial" w:cs="Arial"/>
          <w:sz w:val="20"/>
          <w:szCs w:val="20"/>
          <w:lang w:val="fr-FR"/>
        </w:rPr>
      </w:pPr>
      <w:r>
        <w:rPr>
          <w:rFonts w:ascii="Arial" w:eastAsia="Times New Roman" w:hAnsi="Arial" w:cs="Arial"/>
          <w:sz w:val="20"/>
          <w:szCs w:val="20"/>
          <w:lang w:val="fr-FR"/>
        </w:rPr>
        <w:t>A première vue, l</w:t>
      </w:r>
      <w:r w:rsidR="00B670E9" w:rsidRPr="00406DC7">
        <w:rPr>
          <w:rFonts w:ascii="Arial" w:eastAsia="Times New Roman" w:hAnsi="Arial" w:cs="Arial"/>
          <w:sz w:val="20"/>
          <w:szCs w:val="20"/>
          <w:lang w:val="fr-FR"/>
        </w:rPr>
        <w:t xml:space="preserve">a birdfish </w:t>
      </w:r>
      <w:r>
        <w:rPr>
          <w:rFonts w:ascii="Arial" w:eastAsia="Times New Roman" w:hAnsi="Arial" w:cs="Arial"/>
          <w:sz w:val="20"/>
          <w:szCs w:val="20"/>
          <w:lang w:val="fr-FR"/>
        </w:rPr>
        <w:t>surprend</w:t>
      </w:r>
      <w:r w:rsidR="00B670E9" w:rsidRPr="00406DC7">
        <w:rPr>
          <w:rFonts w:ascii="Arial" w:eastAsia="Times New Roman" w:hAnsi="Arial" w:cs="Arial"/>
          <w:sz w:val="20"/>
          <w:szCs w:val="20"/>
          <w:lang w:val="fr-FR"/>
        </w:rPr>
        <w:t xml:space="preserve">. Son apparence peu orthodoxe lui donne l'aspect d'une guitare de l'ère spatiale, mais si vous </w:t>
      </w:r>
      <w:r w:rsidR="00B670E9" w:rsidRPr="00406DC7">
        <w:rPr>
          <w:rFonts w:ascii="Arial" w:hAnsi="Arial" w:cs="Arial"/>
          <w:sz w:val="20"/>
          <w:szCs w:val="20"/>
          <w:lang w:val="fr-FR"/>
        </w:rPr>
        <w:t xml:space="preserve">la regardez de près, vous remarquerez tous les éléments classiques </w:t>
      </w:r>
      <w:r w:rsidR="00F11D1C">
        <w:rPr>
          <w:rFonts w:ascii="Arial" w:hAnsi="Arial" w:cs="Arial"/>
          <w:sz w:val="20"/>
          <w:szCs w:val="20"/>
          <w:lang w:val="fr-FR"/>
        </w:rPr>
        <w:t xml:space="preserve">d’une guitare électrique « normale ». </w:t>
      </w:r>
    </w:p>
    <w:p w:rsidR="00B670E9" w:rsidRPr="00406DC7" w:rsidRDefault="00B670E9" w:rsidP="00B670E9">
      <w:pPr>
        <w:tabs>
          <w:tab w:val="left" w:pos="8080"/>
        </w:tabs>
        <w:rPr>
          <w:rFonts w:ascii="Arial" w:hAnsi="Arial" w:cs="Arial"/>
          <w:i/>
          <w:sz w:val="20"/>
          <w:szCs w:val="20"/>
          <w:lang w:val="fr-FR"/>
        </w:rPr>
      </w:pPr>
      <w:r w:rsidRPr="00406DC7">
        <w:rPr>
          <w:rFonts w:ascii="Arial" w:hAnsi="Arial" w:cs="Arial"/>
          <w:i/>
          <w:sz w:val="20"/>
          <w:szCs w:val="20"/>
          <w:lang w:val="fr-FR"/>
        </w:rPr>
        <w:t xml:space="preserve">« Je n'utilise que des matériaux classiques, » </w:t>
      </w:r>
      <w:r w:rsidRPr="00406DC7">
        <w:rPr>
          <w:rFonts w:ascii="Arial" w:hAnsi="Arial" w:cs="Arial"/>
          <w:sz w:val="20"/>
          <w:szCs w:val="20"/>
          <w:lang w:val="fr-FR"/>
        </w:rPr>
        <w:t>déclare Ulrich.</w:t>
      </w:r>
      <w:r w:rsidRPr="00406DC7">
        <w:rPr>
          <w:rFonts w:ascii="Arial" w:hAnsi="Arial" w:cs="Arial"/>
          <w:i/>
          <w:sz w:val="20"/>
          <w:szCs w:val="20"/>
          <w:lang w:val="fr-FR"/>
        </w:rPr>
        <w:t xml:space="preserve"> « Vous n'y trouverez aucun élément </w:t>
      </w:r>
      <w:r w:rsidR="00F11D1C">
        <w:rPr>
          <w:rFonts w:ascii="Arial" w:hAnsi="Arial" w:cs="Arial"/>
          <w:i/>
          <w:sz w:val="20"/>
          <w:szCs w:val="20"/>
          <w:lang w:val="fr-FR"/>
        </w:rPr>
        <w:t>technologique</w:t>
      </w:r>
      <w:r w:rsidRPr="00406DC7">
        <w:rPr>
          <w:rFonts w:ascii="Arial" w:hAnsi="Arial" w:cs="Arial"/>
          <w:i/>
          <w:sz w:val="20"/>
          <w:szCs w:val="20"/>
          <w:lang w:val="fr-FR"/>
        </w:rPr>
        <w:t xml:space="preserve"> de pointe ; je redéfinis simplement la forme. »</w:t>
      </w:r>
    </w:p>
    <w:p w:rsidR="00B670E9" w:rsidRPr="00406DC7" w:rsidRDefault="00B670E9" w:rsidP="00B670E9">
      <w:pPr>
        <w:tabs>
          <w:tab w:val="left" w:pos="8080"/>
        </w:tabs>
        <w:rPr>
          <w:rFonts w:ascii="Arial" w:hAnsi="Arial" w:cs="Arial"/>
          <w:sz w:val="20"/>
          <w:szCs w:val="20"/>
          <w:lang w:val="fr-FR"/>
        </w:rPr>
      </w:pPr>
    </w:p>
    <w:p w:rsidR="00B670E9" w:rsidRPr="00406DC7" w:rsidRDefault="00B670E9" w:rsidP="00B670E9">
      <w:pPr>
        <w:tabs>
          <w:tab w:val="left" w:pos="8080"/>
        </w:tabs>
        <w:rPr>
          <w:rFonts w:ascii="Arial" w:hAnsi="Arial" w:cs="Arial"/>
          <w:sz w:val="20"/>
          <w:szCs w:val="20"/>
          <w:lang w:val="fr-FR"/>
        </w:rPr>
      </w:pPr>
      <w:r w:rsidRPr="00406DC7">
        <w:rPr>
          <w:rFonts w:ascii="Arial" w:hAnsi="Arial" w:cs="Arial"/>
          <w:sz w:val="20"/>
          <w:szCs w:val="20"/>
          <w:lang w:val="fr-FR"/>
        </w:rPr>
        <w:t>Pour fabriquer la birdfish, Ulrich a associé son expérience de luthier professionnel et les connaissances glanées lors de ses études en conception industrielle.</w:t>
      </w:r>
    </w:p>
    <w:p w:rsidR="00B670E9" w:rsidRPr="00406DC7" w:rsidRDefault="00B670E9" w:rsidP="00B670E9">
      <w:pPr>
        <w:rPr>
          <w:rFonts w:ascii="Arial" w:hAnsi="Arial" w:cs="Arial"/>
          <w:i/>
          <w:sz w:val="20"/>
          <w:szCs w:val="20"/>
          <w:lang w:val="fr-FR"/>
        </w:rPr>
      </w:pPr>
    </w:p>
    <w:p w:rsidR="00B670E9" w:rsidRPr="00406DC7" w:rsidRDefault="00B670E9" w:rsidP="00B670E9">
      <w:pPr>
        <w:rPr>
          <w:rFonts w:ascii="Arial" w:hAnsi="Arial" w:cs="Arial"/>
          <w:i/>
          <w:sz w:val="20"/>
          <w:szCs w:val="20"/>
          <w:lang w:val="fr-FR"/>
        </w:rPr>
      </w:pPr>
      <w:r w:rsidRPr="00406DC7">
        <w:rPr>
          <w:rFonts w:ascii="Arial" w:hAnsi="Arial" w:cs="Arial"/>
          <w:i/>
          <w:sz w:val="20"/>
          <w:szCs w:val="20"/>
          <w:lang w:val="fr-FR"/>
        </w:rPr>
        <w:t xml:space="preserve">« Mon but était de créer une guitare extrêmement polyvalente en la divisant en ses principales composantes, » </w:t>
      </w:r>
      <w:r w:rsidRPr="00406DC7">
        <w:rPr>
          <w:rFonts w:ascii="Arial" w:hAnsi="Arial" w:cs="Arial"/>
          <w:sz w:val="20"/>
          <w:szCs w:val="20"/>
          <w:lang w:val="fr-FR"/>
        </w:rPr>
        <w:t>déclare Ulrich.</w:t>
      </w:r>
      <w:r w:rsidRPr="00406DC7">
        <w:rPr>
          <w:rFonts w:ascii="Arial" w:hAnsi="Arial" w:cs="Arial"/>
          <w:i/>
          <w:sz w:val="20"/>
          <w:szCs w:val="20"/>
          <w:lang w:val="fr-FR"/>
        </w:rPr>
        <w:t xml:space="preserve"> « J'ai essayé de révolutionner l'idée de guitare modulaire de Leo Fender, le légendaire luthier de guitares </w:t>
      </w:r>
      <w:r w:rsidR="00F11D1C">
        <w:rPr>
          <w:rFonts w:ascii="Arial" w:hAnsi="Arial" w:cs="Arial"/>
          <w:i/>
          <w:sz w:val="20"/>
          <w:szCs w:val="20"/>
          <w:lang w:val="fr-FR"/>
        </w:rPr>
        <w:t>–</w:t>
      </w:r>
      <w:r w:rsidRPr="00406DC7">
        <w:rPr>
          <w:rFonts w:ascii="Arial" w:hAnsi="Arial" w:cs="Arial"/>
          <w:i/>
          <w:sz w:val="20"/>
          <w:szCs w:val="20"/>
          <w:lang w:val="fr-FR"/>
        </w:rPr>
        <w:t xml:space="preserve"> </w:t>
      </w:r>
      <w:r w:rsidR="00F11D1C">
        <w:rPr>
          <w:rFonts w:ascii="Arial" w:hAnsi="Arial" w:cs="Arial"/>
          <w:i/>
          <w:sz w:val="20"/>
          <w:szCs w:val="20"/>
          <w:lang w:val="fr-FR"/>
        </w:rPr>
        <w:t>En rendant le</w:t>
      </w:r>
      <w:r w:rsidRPr="00406DC7">
        <w:rPr>
          <w:rFonts w:ascii="Arial" w:hAnsi="Arial" w:cs="Arial"/>
          <w:i/>
          <w:sz w:val="20"/>
          <w:szCs w:val="20"/>
          <w:lang w:val="fr-FR"/>
        </w:rPr>
        <w:t xml:space="preserve">s modules facilement échangeables </w:t>
      </w:r>
      <w:r w:rsidR="00F11D1C">
        <w:rPr>
          <w:rFonts w:ascii="Arial" w:hAnsi="Arial" w:cs="Arial"/>
          <w:i/>
          <w:sz w:val="20"/>
          <w:szCs w:val="20"/>
          <w:lang w:val="fr-FR"/>
        </w:rPr>
        <w:t>afin de</w:t>
      </w:r>
      <w:r w:rsidRPr="00406DC7">
        <w:rPr>
          <w:rFonts w:ascii="Arial" w:hAnsi="Arial" w:cs="Arial"/>
          <w:i/>
          <w:sz w:val="20"/>
          <w:szCs w:val="20"/>
          <w:lang w:val="fr-FR"/>
        </w:rPr>
        <w:t xml:space="preserve"> fournir au musicien des options de composants qui résonnent différemment. Je me suis aussi intéressé au design et à l’ergonomie parce que le guitariste tient l'instrument, le ressent et le joue. II fallait que l’instrument soit en relation avec le corps du guitariste. »</w:t>
      </w:r>
    </w:p>
    <w:p w:rsidR="00B670E9" w:rsidRPr="00406DC7" w:rsidRDefault="00B670E9" w:rsidP="00B670E9">
      <w:pPr>
        <w:tabs>
          <w:tab w:val="left" w:pos="8080"/>
        </w:tabs>
        <w:rPr>
          <w:rFonts w:ascii="Arial" w:hAnsi="Arial" w:cs="Arial"/>
          <w:sz w:val="20"/>
          <w:szCs w:val="20"/>
          <w:lang w:val="fr-FR"/>
        </w:rPr>
      </w:pPr>
    </w:p>
    <w:p w:rsidR="00B670E9" w:rsidRPr="00406DC7" w:rsidRDefault="00B670E9" w:rsidP="00B670E9">
      <w:pPr>
        <w:rPr>
          <w:rFonts w:ascii="Arial" w:hAnsi="Arial" w:cs="Arial"/>
          <w:sz w:val="20"/>
          <w:szCs w:val="20"/>
          <w:lang w:val="fr-FR"/>
        </w:rPr>
      </w:pPr>
      <w:r w:rsidRPr="00406DC7">
        <w:rPr>
          <w:rFonts w:ascii="Arial" w:hAnsi="Arial" w:cs="Arial"/>
          <w:sz w:val="20"/>
          <w:szCs w:val="20"/>
          <w:lang w:val="fr-FR"/>
        </w:rPr>
        <w:t>Cette étonnante guitare tire son nom des deux composantes centrales – le « bird » et le « fish » (</w:t>
      </w:r>
      <w:r w:rsidR="00DF5378">
        <w:rPr>
          <w:rFonts w:ascii="Arial" w:hAnsi="Arial" w:cs="Arial"/>
          <w:sz w:val="20"/>
          <w:szCs w:val="20"/>
          <w:lang w:val="fr-FR"/>
        </w:rPr>
        <w:t xml:space="preserve">oiseau et </w:t>
      </w:r>
      <w:r w:rsidRPr="00406DC7">
        <w:rPr>
          <w:rFonts w:ascii="Arial" w:hAnsi="Arial" w:cs="Arial"/>
          <w:sz w:val="20"/>
          <w:szCs w:val="20"/>
          <w:lang w:val="fr-FR"/>
        </w:rPr>
        <w:t>poisson en anglais) – les deux fabriquées à base d'un bloc d'aluminium présentant des propriétés acoustiques optimales. Les barres de tonalité, les micros et le manche sont tous joints au « bird » et au « fish»  alors que l'unité de commande, équipée d'un commutateur à cinq voies comme celui d'une guitare classique des années 1950 - forme la tête du « bird ».</w:t>
      </w:r>
    </w:p>
    <w:p w:rsidR="00B670E9" w:rsidRPr="00406DC7" w:rsidRDefault="00B670E9" w:rsidP="00B670E9">
      <w:pPr>
        <w:tabs>
          <w:tab w:val="left" w:pos="8080"/>
        </w:tabs>
        <w:rPr>
          <w:rFonts w:ascii="Arial" w:hAnsi="Arial" w:cs="Arial"/>
          <w:sz w:val="20"/>
          <w:szCs w:val="20"/>
          <w:lang w:val="fr-FR"/>
        </w:rPr>
      </w:pPr>
    </w:p>
    <w:p w:rsidR="00B670E9" w:rsidRPr="00406DC7" w:rsidRDefault="00B670E9" w:rsidP="00B670E9">
      <w:pPr>
        <w:rPr>
          <w:rFonts w:ascii="Arial" w:eastAsia="Times New Roman" w:hAnsi="Arial" w:cs="Arial"/>
          <w:sz w:val="20"/>
          <w:szCs w:val="20"/>
          <w:lang w:val="fr-FR"/>
        </w:rPr>
      </w:pPr>
      <w:r w:rsidRPr="00406DC7">
        <w:rPr>
          <w:rFonts w:ascii="Arial" w:hAnsi="Arial" w:cs="Arial"/>
          <w:sz w:val="20"/>
          <w:szCs w:val="20"/>
          <w:lang w:val="fr-FR"/>
        </w:rPr>
        <w:t>Les barres de tonalité cylindriques sont</w:t>
      </w:r>
      <w:r w:rsidRPr="00406DC7">
        <w:rPr>
          <w:rFonts w:ascii="Arial" w:eastAsia="Times New Roman" w:hAnsi="Arial" w:cs="Arial"/>
          <w:sz w:val="20"/>
          <w:szCs w:val="20"/>
          <w:lang w:val="fr-FR"/>
        </w:rPr>
        <w:t xml:space="preserve"> alignées latéralement au milieu de la guitare pour une attaque pincée et percutante. Le modèle qu'on trouve à la </w:t>
      </w:r>
      <w:r w:rsidRPr="00406DC7">
        <w:rPr>
          <w:rFonts w:ascii="Arial" w:eastAsia="Times New Roman" w:hAnsi="Arial" w:cs="Arial"/>
          <w:b/>
          <w:sz w:val="20"/>
          <w:szCs w:val="20"/>
          <w:lang w:val="fr-FR"/>
        </w:rPr>
        <w:t>M.A.D. Gallery</w:t>
      </w:r>
      <w:r w:rsidRPr="00406DC7">
        <w:rPr>
          <w:rFonts w:ascii="Arial" w:eastAsia="Times New Roman" w:hAnsi="Arial" w:cs="Arial"/>
          <w:sz w:val="20"/>
          <w:szCs w:val="20"/>
          <w:lang w:val="fr-FR"/>
        </w:rPr>
        <w:t xml:space="preserve"> est une « Rhodium Prodigy Birdfish » dotée de barres de tonalité en bois d'érable lustré (et d'un deuxième ensemble de barres de tonalité en acajou du Honduras). </w:t>
      </w:r>
    </w:p>
    <w:p w:rsidR="00B670E9" w:rsidRPr="00406DC7" w:rsidRDefault="00B670E9" w:rsidP="00B670E9">
      <w:pPr>
        <w:rPr>
          <w:rFonts w:ascii="Arial" w:eastAsia="Times New Roman" w:hAnsi="Arial" w:cs="Arial"/>
          <w:sz w:val="20"/>
          <w:szCs w:val="20"/>
          <w:lang w:val="fr-FR"/>
        </w:rPr>
      </w:pPr>
    </w:p>
    <w:p w:rsidR="00B670E9" w:rsidRPr="00406DC7" w:rsidRDefault="00CD0472" w:rsidP="00B670E9">
      <w:pPr>
        <w:rPr>
          <w:rFonts w:ascii="Arial" w:hAnsi="Arial" w:cs="Arial"/>
          <w:sz w:val="20"/>
          <w:szCs w:val="20"/>
          <w:lang w:val="fr-FR"/>
        </w:rPr>
      </w:pPr>
      <w:r w:rsidRPr="00406DC7">
        <w:rPr>
          <w:rFonts w:ascii="Arial" w:hAnsi="Arial" w:cs="Arial"/>
          <w:sz w:val="20"/>
          <w:szCs w:val="20"/>
          <w:lang w:val="fr-FR"/>
        </w:rPr>
        <w:t xml:space="preserve">M. Teuffel </w:t>
      </w:r>
      <w:r>
        <w:rPr>
          <w:rFonts w:ascii="Arial" w:hAnsi="Arial" w:cs="Arial"/>
          <w:sz w:val="20"/>
          <w:szCs w:val="20"/>
          <w:lang w:val="fr-FR"/>
        </w:rPr>
        <w:t>a créé en 2008 l</w:t>
      </w:r>
      <w:r w:rsidR="00B670E9" w:rsidRPr="00406DC7">
        <w:rPr>
          <w:rFonts w:ascii="Arial" w:hAnsi="Arial" w:cs="Arial"/>
          <w:sz w:val="20"/>
          <w:szCs w:val="20"/>
          <w:lang w:val="fr-FR"/>
        </w:rPr>
        <w:t xml:space="preserve">a ligne Prodigy </w:t>
      </w:r>
      <w:r>
        <w:rPr>
          <w:rFonts w:ascii="Arial" w:hAnsi="Arial" w:cs="Arial"/>
          <w:sz w:val="20"/>
          <w:szCs w:val="20"/>
          <w:lang w:val="fr-FR"/>
        </w:rPr>
        <w:t>mettant</w:t>
      </w:r>
      <w:r w:rsidR="00B670E9" w:rsidRPr="00406DC7">
        <w:rPr>
          <w:rFonts w:ascii="Arial" w:hAnsi="Arial" w:cs="Arial"/>
          <w:sz w:val="20"/>
          <w:szCs w:val="20"/>
          <w:lang w:val="fr-FR"/>
        </w:rPr>
        <w:t xml:space="preserve"> au point une </w:t>
      </w:r>
      <w:r>
        <w:rPr>
          <w:rFonts w:ascii="Arial" w:hAnsi="Arial" w:cs="Arial"/>
          <w:sz w:val="20"/>
          <w:szCs w:val="20"/>
          <w:lang w:val="fr-FR"/>
        </w:rPr>
        <w:t xml:space="preserve">variation </w:t>
      </w:r>
      <w:r w:rsidR="00B670E9" w:rsidRPr="00406DC7">
        <w:rPr>
          <w:rFonts w:ascii="Arial" w:hAnsi="Arial" w:cs="Arial"/>
          <w:sz w:val="20"/>
          <w:szCs w:val="20"/>
          <w:lang w:val="fr-FR"/>
        </w:rPr>
        <w:t xml:space="preserve">haut de gamme </w:t>
      </w:r>
      <w:r>
        <w:rPr>
          <w:rFonts w:ascii="Arial" w:hAnsi="Arial" w:cs="Arial"/>
          <w:sz w:val="20"/>
          <w:szCs w:val="20"/>
          <w:lang w:val="fr-FR"/>
        </w:rPr>
        <w:t>des modèles de guitare classiques</w:t>
      </w:r>
      <w:r w:rsidR="00B670E9" w:rsidRPr="00406DC7">
        <w:rPr>
          <w:rFonts w:ascii="Arial" w:hAnsi="Arial" w:cs="Arial"/>
          <w:sz w:val="20"/>
          <w:szCs w:val="20"/>
          <w:lang w:val="fr-FR"/>
        </w:rPr>
        <w:t xml:space="preserve">. Ces guitares haut de gamme se distinguent des modèles de série dans le choix du bois, les revêtements de métaux fins, les micros, la visserie et les finitions. Dernier point, mais non le moindre, elles ne sont produites qu'en séries limitées. </w:t>
      </w:r>
      <w:r>
        <w:rPr>
          <w:rFonts w:ascii="Arial" w:hAnsi="Arial" w:cs="Arial"/>
          <w:sz w:val="20"/>
          <w:szCs w:val="20"/>
          <w:lang w:val="fr-FR"/>
        </w:rPr>
        <w:t xml:space="preserve">Il faut compter un ratio de 10 prodigy par an contre 22 guitares de ligne normale. </w:t>
      </w:r>
    </w:p>
    <w:p w:rsidR="00B670E9" w:rsidRPr="00406DC7" w:rsidRDefault="00B670E9" w:rsidP="00B670E9">
      <w:pPr>
        <w:rPr>
          <w:rFonts w:ascii="Arial" w:hAnsi="Arial" w:cs="Arial"/>
          <w:i/>
          <w:sz w:val="20"/>
          <w:szCs w:val="20"/>
          <w:lang w:val="fr-FR"/>
        </w:rPr>
      </w:pPr>
    </w:p>
    <w:p w:rsidR="00B670E9" w:rsidRPr="00406DC7" w:rsidRDefault="00B670E9" w:rsidP="00B670E9">
      <w:pPr>
        <w:rPr>
          <w:rFonts w:ascii="Arial" w:hAnsi="Arial" w:cs="Arial"/>
          <w:i/>
          <w:sz w:val="20"/>
          <w:szCs w:val="20"/>
          <w:lang w:val="fr-FR"/>
        </w:rPr>
      </w:pPr>
      <w:r w:rsidRPr="00406DC7">
        <w:rPr>
          <w:rFonts w:ascii="Arial" w:hAnsi="Arial" w:cs="Arial"/>
          <w:sz w:val="20"/>
          <w:szCs w:val="20"/>
          <w:lang w:val="fr-FR"/>
        </w:rPr>
        <w:t>“</w:t>
      </w:r>
      <w:r w:rsidRPr="00406DC7">
        <w:rPr>
          <w:rFonts w:ascii="Arial" w:hAnsi="Arial" w:cs="Arial"/>
          <w:i/>
          <w:sz w:val="20"/>
          <w:szCs w:val="20"/>
          <w:lang w:val="fr-FR"/>
        </w:rPr>
        <w:t>Une tête aurait juste joué un rôle décoratif, »</w:t>
      </w:r>
      <w:r w:rsidRPr="00406DC7">
        <w:rPr>
          <w:rFonts w:ascii="Arial" w:hAnsi="Arial" w:cs="Arial"/>
          <w:sz w:val="20"/>
          <w:szCs w:val="20"/>
          <w:lang w:val="fr-FR"/>
        </w:rPr>
        <w:t xml:space="preserve"> déclare Ulrich à propos de sa décision de doter la « birdfish » d'un manche sans tête. “</w:t>
      </w:r>
      <w:r w:rsidRPr="00406DC7">
        <w:rPr>
          <w:rFonts w:ascii="Arial" w:hAnsi="Arial" w:cs="Arial"/>
          <w:i/>
          <w:sz w:val="20"/>
          <w:szCs w:val="20"/>
          <w:lang w:val="fr-FR"/>
        </w:rPr>
        <w:t>Tout ce qui n'était pas essentiel sur le plan de la forme aurait pu nuire sur le plan de la fonction,</w:t>
      </w:r>
      <w:r w:rsidRPr="00406DC7">
        <w:rPr>
          <w:sz w:val="20"/>
          <w:szCs w:val="20"/>
          <w:lang w:val="fr-FR"/>
        </w:rPr>
        <w:t xml:space="preserve"> </w:t>
      </w:r>
      <w:r w:rsidRPr="00406DC7">
        <w:rPr>
          <w:rFonts w:ascii="Arial" w:hAnsi="Arial" w:cs="Arial"/>
          <w:i/>
          <w:sz w:val="20"/>
          <w:szCs w:val="20"/>
          <w:lang w:val="fr-FR"/>
        </w:rPr>
        <w:t>j'ai donc délibérément omis la tête. »</w:t>
      </w:r>
    </w:p>
    <w:p w:rsidR="00B670E9" w:rsidRPr="00406DC7" w:rsidRDefault="00B670E9" w:rsidP="00B670E9">
      <w:pPr>
        <w:rPr>
          <w:rFonts w:ascii="Arial" w:hAnsi="Arial" w:cs="Arial"/>
          <w:i/>
          <w:sz w:val="20"/>
          <w:szCs w:val="20"/>
          <w:lang w:val="fr-FR"/>
        </w:rPr>
      </w:pPr>
    </w:p>
    <w:p w:rsidR="00B670E9" w:rsidRPr="00406DC7" w:rsidRDefault="00B670E9" w:rsidP="00B670E9">
      <w:pPr>
        <w:rPr>
          <w:rFonts w:ascii="Arial" w:eastAsia="Times New Roman" w:hAnsi="Arial" w:cs="Arial"/>
          <w:sz w:val="20"/>
          <w:szCs w:val="20"/>
          <w:lang w:val="fr-FR"/>
        </w:rPr>
      </w:pPr>
      <w:r w:rsidRPr="00406DC7">
        <w:rPr>
          <w:rFonts w:ascii="Arial" w:eastAsia="Times New Roman" w:hAnsi="Arial" w:cs="Arial"/>
          <w:sz w:val="20"/>
          <w:szCs w:val="20"/>
          <w:lang w:val="fr-FR"/>
        </w:rPr>
        <w:t>La fabrication de la plupart des éléments de quincaillerie, les vis notamment, a été l'une des principales difficultés rencontrées dans la création de la « birdfish ». Ulrich devait maîtriser l'usinage CNC pour que toutes les pièces correspondent exactement à ses propres spécifications, garantissant ainsi une harmonisation parfaite.</w:t>
      </w:r>
    </w:p>
    <w:p w:rsidR="00B670E9" w:rsidRPr="00406DC7" w:rsidRDefault="00B670E9" w:rsidP="00B670E9">
      <w:pPr>
        <w:rPr>
          <w:rFonts w:ascii="Arial" w:eastAsia="Times New Roman" w:hAnsi="Arial" w:cs="Arial"/>
          <w:sz w:val="20"/>
          <w:szCs w:val="20"/>
          <w:lang w:val="fr-FR"/>
        </w:rPr>
      </w:pPr>
    </w:p>
    <w:p w:rsidR="00B670E9" w:rsidRPr="00406DC7" w:rsidRDefault="00B670E9" w:rsidP="00B670E9">
      <w:pPr>
        <w:rPr>
          <w:rFonts w:ascii="Arial" w:hAnsi="Arial" w:cs="Arial"/>
          <w:sz w:val="20"/>
          <w:szCs w:val="20"/>
          <w:lang w:val="fr-FR"/>
        </w:rPr>
      </w:pPr>
      <w:r w:rsidRPr="00406DC7">
        <w:rPr>
          <w:rFonts w:ascii="Arial" w:eastAsia="Times New Roman" w:hAnsi="Arial" w:cs="Arial"/>
          <w:sz w:val="20"/>
          <w:szCs w:val="20"/>
          <w:lang w:val="fr-FR"/>
        </w:rPr>
        <w:t xml:space="preserve">Le design unique de la « birdfish » lui a permis de devenir l'une des guitares les plus emblématiques de tous les temps. Elle </w:t>
      </w:r>
      <w:r w:rsidRPr="00406DC7">
        <w:rPr>
          <w:rFonts w:ascii="Arial" w:hAnsi="Arial" w:cs="Arial"/>
          <w:sz w:val="20"/>
          <w:szCs w:val="20"/>
          <w:lang w:val="fr-FR"/>
        </w:rPr>
        <w:t xml:space="preserve">a été </w:t>
      </w:r>
      <w:r w:rsidR="00701753">
        <w:rPr>
          <w:rFonts w:ascii="Arial" w:hAnsi="Arial" w:cs="Arial"/>
          <w:sz w:val="20"/>
          <w:szCs w:val="20"/>
          <w:lang w:val="fr-FR"/>
        </w:rPr>
        <w:t>adulée</w:t>
      </w:r>
      <w:r w:rsidRPr="00406DC7">
        <w:rPr>
          <w:rFonts w:ascii="Arial" w:hAnsi="Arial" w:cs="Arial"/>
          <w:sz w:val="20"/>
          <w:szCs w:val="20"/>
          <w:lang w:val="fr-FR"/>
        </w:rPr>
        <w:t xml:space="preserve"> dans des livres et des magazines spécialisés, a remporté trois prix prestigieux de design, est exposée dans des musées et est devenue un</w:t>
      </w:r>
      <w:r>
        <w:rPr>
          <w:rFonts w:ascii="Arial" w:hAnsi="Arial" w:cs="Arial"/>
          <w:sz w:val="20"/>
          <w:szCs w:val="20"/>
          <w:lang w:val="fr-FR"/>
        </w:rPr>
        <w:t>e pièce de choix</w:t>
      </w:r>
      <w:r w:rsidRPr="00406DC7">
        <w:rPr>
          <w:rFonts w:ascii="Arial" w:hAnsi="Arial" w:cs="Arial"/>
          <w:sz w:val="20"/>
          <w:szCs w:val="20"/>
          <w:lang w:val="fr-FR"/>
        </w:rPr>
        <w:t xml:space="preserve"> </w:t>
      </w:r>
      <w:r>
        <w:rPr>
          <w:rFonts w:ascii="Arial" w:hAnsi="Arial" w:cs="Arial"/>
          <w:sz w:val="20"/>
          <w:szCs w:val="20"/>
          <w:lang w:val="fr-FR"/>
        </w:rPr>
        <w:t>dans</w:t>
      </w:r>
      <w:r w:rsidRPr="00406DC7">
        <w:rPr>
          <w:rFonts w:ascii="Arial" w:hAnsi="Arial" w:cs="Arial"/>
          <w:sz w:val="20"/>
          <w:szCs w:val="20"/>
          <w:lang w:val="fr-FR"/>
        </w:rPr>
        <w:t xml:space="preserve"> les </w:t>
      </w:r>
      <w:r>
        <w:rPr>
          <w:rFonts w:ascii="Arial" w:hAnsi="Arial" w:cs="Arial"/>
          <w:sz w:val="20"/>
          <w:szCs w:val="20"/>
          <w:lang w:val="fr-FR"/>
        </w:rPr>
        <w:t>collections privées.</w:t>
      </w:r>
    </w:p>
    <w:p w:rsidR="00B670E9" w:rsidRPr="00406DC7" w:rsidRDefault="00B670E9" w:rsidP="00B670E9">
      <w:pPr>
        <w:rPr>
          <w:rFonts w:ascii="Arial" w:hAnsi="Arial" w:cs="Arial"/>
          <w:sz w:val="20"/>
          <w:szCs w:val="20"/>
          <w:lang w:val="fr-FR"/>
        </w:rPr>
      </w:pPr>
      <w:r w:rsidRPr="00406DC7">
        <w:rPr>
          <w:rFonts w:ascii="Arial" w:hAnsi="Arial" w:cs="Arial"/>
          <w:sz w:val="20"/>
          <w:szCs w:val="20"/>
          <w:lang w:val="fr-FR"/>
        </w:rPr>
        <w:t xml:space="preserve"> </w:t>
      </w:r>
    </w:p>
    <w:p w:rsidR="00B670E9" w:rsidRPr="00406DC7" w:rsidRDefault="00B670E9" w:rsidP="00B670E9">
      <w:pPr>
        <w:rPr>
          <w:rFonts w:ascii="Arial" w:eastAsia="Times New Roman" w:hAnsi="Arial" w:cs="Arial"/>
          <w:sz w:val="20"/>
          <w:szCs w:val="20"/>
          <w:lang w:val="fr-FR"/>
        </w:rPr>
      </w:pPr>
      <w:r w:rsidRPr="00406DC7">
        <w:rPr>
          <w:rFonts w:ascii="Arial" w:eastAsia="Times New Roman" w:hAnsi="Arial" w:cs="Arial"/>
          <w:sz w:val="20"/>
          <w:szCs w:val="20"/>
          <w:lang w:val="fr-FR"/>
        </w:rPr>
        <w:t xml:space="preserve">Les détenteurs de la Birdfish sont entre autres Billy Gibbons du groupe ZZ Top ou Kirk Hammett, le guitariste soliste et compositeur de Metallica – qui </w:t>
      </w:r>
      <w:r>
        <w:rPr>
          <w:rFonts w:ascii="Arial" w:eastAsia="Times New Roman" w:hAnsi="Arial" w:cs="Arial"/>
          <w:sz w:val="20"/>
          <w:szCs w:val="20"/>
          <w:lang w:val="fr-FR"/>
        </w:rPr>
        <w:t xml:space="preserve">ne </w:t>
      </w:r>
      <w:r w:rsidR="00EC231E">
        <w:rPr>
          <w:rFonts w:ascii="Arial" w:eastAsia="Times New Roman" w:hAnsi="Arial" w:cs="Arial"/>
          <w:sz w:val="20"/>
          <w:szCs w:val="20"/>
          <w:lang w:val="fr-FR"/>
        </w:rPr>
        <w:t>tarissait</w:t>
      </w:r>
      <w:r>
        <w:rPr>
          <w:rFonts w:ascii="Arial" w:eastAsia="Times New Roman" w:hAnsi="Arial" w:cs="Arial"/>
          <w:sz w:val="20"/>
          <w:szCs w:val="20"/>
          <w:lang w:val="fr-FR"/>
        </w:rPr>
        <w:t xml:space="preserve"> pas d</w:t>
      </w:r>
      <w:r w:rsidR="00EC231E">
        <w:rPr>
          <w:rFonts w:ascii="Arial" w:eastAsia="Times New Roman" w:hAnsi="Arial" w:cs="Arial"/>
          <w:sz w:val="20"/>
          <w:szCs w:val="20"/>
          <w:lang w:val="fr-FR"/>
        </w:rPr>
        <w:t>’</w:t>
      </w:r>
      <w:r>
        <w:rPr>
          <w:rFonts w:ascii="Arial" w:eastAsia="Times New Roman" w:hAnsi="Arial" w:cs="Arial"/>
          <w:sz w:val="20"/>
          <w:szCs w:val="20"/>
          <w:lang w:val="fr-FR"/>
        </w:rPr>
        <w:t>éloge</w:t>
      </w:r>
      <w:r w:rsidR="009A1135">
        <w:rPr>
          <w:rFonts w:ascii="Arial" w:eastAsia="Times New Roman" w:hAnsi="Arial" w:cs="Arial"/>
          <w:sz w:val="20"/>
          <w:szCs w:val="20"/>
          <w:lang w:val="fr-FR"/>
        </w:rPr>
        <w:t>s</w:t>
      </w:r>
      <w:r>
        <w:rPr>
          <w:rFonts w:ascii="Arial" w:eastAsia="Times New Roman" w:hAnsi="Arial" w:cs="Arial"/>
          <w:sz w:val="20"/>
          <w:szCs w:val="20"/>
          <w:lang w:val="fr-FR"/>
        </w:rPr>
        <w:t xml:space="preserve"> à son sujet en revenant </w:t>
      </w:r>
      <w:r w:rsidRPr="00406DC7">
        <w:rPr>
          <w:rFonts w:ascii="Arial" w:eastAsia="Times New Roman" w:hAnsi="Arial" w:cs="Arial"/>
          <w:sz w:val="20"/>
          <w:szCs w:val="20"/>
          <w:lang w:val="fr-FR"/>
        </w:rPr>
        <w:t xml:space="preserve">de tournée il y a quelques années. Naturellement, le design radical de la « birdfish » peut polariser les mordus de la guitare et Ulrich comprend qu'il faut </w:t>
      </w:r>
      <w:r>
        <w:rPr>
          <w:rFonts w:ascii="Arial" w:eastAsia="Times New Roman" w:hAnsi="Arial" w:cs="Arial"/>
          <w:sz w:val="20"/>
          <w:szCs w:val="20"/>
          <w:lang w:val="fr-FR"/>
        </w:rPr>
        <w:t>se décider à sauter le pas</w:t>
      </w:r>
      <w:r w:rsidRPr="00406DC7">
        <w:rPr>
          <w:rFonts w:ascii="Arial" w:eastAsia="Times New Roman" w:hAnsi="Arial" w:cs="Arial"/>
          <w:sz w:val="20"/>
          <w:szCs w:val="20"/>
          <w:lang w:val="fr-FR"/>
        </w:rPr>
        <w:t xml:space="preserve"> pour se sentir à l'aise de posséder et de jouer </w:t>
      </w:r>
      <w:r>
        <w:rPr>
          <w:rFonts w:ascii="Arial" w:eastAsia="Times New Roman" w:hAnsi="Arial" w:cs="Arial"/>
          <w:sz w:val="20"/>
          <w:szCs w:val="20"/>
          <w:lang w:val="fr-FR"/>
        </w:rPr>
        <w:t xml:space="preserve">sur </w:t>
      </w:r>
      <w:r w:rsidRPr="00406DC7">
        <w:rPr>
          <w:rFonts w:ascii="Arial" w:eastAsia="Times New Roman" w:hAnsi="Arial" w:cs="Arial"/>
          <w:sz w:val="20"/>
          <w:szCs w:val="20"/>
          <w:lang w:val="fr-FR"/>
        </w:rPr>
        <w:t>une birdfish.</w:t>
      </w:r>
    </w:p>
    <w:p w:rsidR="00B670E9" w:rsidRPr="00406DC7" w:rsidRDefault="00B670E9" w:rsidP="00B670E9">
      <w:pPr>
        <w:rPr>
          <w:rFonts w:ascii="Arial" w:hAnsi="Arial" w:cs="Arial"/>
          <w:b/>
          <w:sz w:val="20"/>
          <w:szCs w:val="20"/>
          <w:lang w:val="fr-FR"/>
        </w:rPr>
      </w:pPr>
    </w:p>
    <w:p w:rsidR="00B670E9" w:rsidRPr="00406DC7" w:rsidRDefault="00B670E9" w:rsidP="00B670E9">
      <w:pPr>
        <w:rPr>
          <w:rFonts w:ascii="Arial" w:hAnsi="Arial" w:cs="Arial"/>
          <w:i/>
          <w:sz w:val="20"/>
          <w:szCs w:val="20"/>
          <w:lang w:val="fr-FR"/>
        </w:rPr>
      </w:pPr>
      <w:r w:rsidRPr="00406DC7">
        <w:rPr>
          <w:rFonts w:ascii="Arial" w:hAnsi="Arial" w:cs="Arial"/>
          <w:i/>
          <w:sz w:val="20"/>
          <w:szCs w:val="20"/>
          <w:lang w:val="fr-FR"/>
        </w:rPr>
        <w:t xml:space="preserve">« C'est comme lorsque </w:t>
      </w:r>
      <w:r w:rsidR="009A1135">
        <w:rPr>
          <w:rFonts w:ascii="Arial" w:hAnsi="Arial" w:cs="Arial"/>
          <w:i/>
          <w:sz w:val="20"/>
          <w:szCs w:val="20"/>
          <w:lang w:val="fr-FR"/>
        </w:rPr>
        <w:t>vous achetez</w:t>
      </w:r>
      <w:r w:rsidRPr="00406DC7">
        <w:rPr>
          <w:rFonts w:ascii="Arial" w:hAnsi="Arial" w:cs="Arial"/>
          <w:i/>
          <w:sz w:val="20"/>
          <w:szCs w:val="20"/>
          <w:lang w:val="fr-FR"/>
        </w:rPr>
        <w:t xml:space="preserve"> de nouveaux vêtements, mais </w:t>
      </w:r>
      <w:r w:rsidR="009A1135">
        <w:rPr>
          <w:rFonts w:ascii="Arial" w:hAnsi="Arial" w:cs="Arial"/>
          <w:i/>
          <w:sz w:val="20"/>
          <w:szCs w:val="20"/>
          <w:lang w:val="fr-FR"/>
        </w:rPr>
        <w:t>n’êtes pas s</w:t>
      </w:r>
      <w:r w:rsidRPr="00406DC7">
        <w:rPr>
          <w:rFonts w:ascii="Arial" w:hAnsi="Arial" w:cs="Arial"/>
          <w:i/>
          <w:sz w:val="20"/>
          <w:szCs w:val="20"/>
          <w:lang w:val="fr-FR"/>
        </w:rPr>
        <w:t>ûrs</w:t>
      </w:r>
      <w:r w:rsidR="009A1135">
        <w:rPr>
          <w:rFonts w:ascii="Arial" w:hAnsi="Arial" w:cs="Arial"/>
          <w:i/>
          <w:sz w:val="20"/>
          <w:szCs w:val="20"/>
          <w:lang w:val="fr-FR"/>
        </w:rPr>
        <w:t xml:space="preserve"> de vous pour</w:t>
      </w:r>
      <w:r w:rsidRPr="00406DC7">
        <w:rPr>
          <w:rFonts w:ascii="Arial" w:hAnsi="Arial" w:cs="Arial"/>
          <w:i/>
          <w:sz w:val="20"/>
          <w:szCs w:val="20"/>
          <w:lang w:val="fr-FR"/>
        </w:rPr>
        <w:t xml:space="preserve"> les porter immédiatement</w:t>
      </w:r>
      <w:r w:rsidRPr="00406DC7">
        <w:rPr>
          <w:rFonts w:ascii="Arial" w:eastAsia="Times New Roman" w:hAnsi="Arial" w:cs="Arial"/>
          <w:i/>
          <w:sz w:val="20"/>
          <w:szCs w:val="20"/>
          <w:lang w:val="fr-FR"/>
        </w:rPr>
        <w:t xml:space="preserve">, » </w:t>
      </w:r>
      <w:r w:rsidRPr="00406DC7">
        <w:rPr>
          <w:rFonts w:ascii="Arial" w:eastAsia="Times New Roman" w:hAnsi="Arial" w:cs="Arial"/>
          <w:sz w:val="20"/>
          <w:szCs w:val="20"/>
          <w:lang w:val="fr-FR"/>
        </w:rPr>
        <w:t>déclare-t-il</w:t>
      </w:r>
      <w:r w:rsidRPr="00406DC7">
        <w:rPr>
          <w:rFonts w:ascii="Arial" w:eastAsia="Times New Roman" w:hAnsi="Arial" w:cs="Arial"/>
          <w:i/>
          <w:sz w:val="20"/>
          <w:szCs w:val="20"/>
          <w:lang w:val="fr-FR"/>
        </w:rPr>
        <w:t>.</w:t>
      </w:r>
      <w:r w:rsidRPr="00406DC7">
        <w:rPr>
          <w:rFonts w:ascii="Arial" w:hAnsi="Arial" w:cs="Arial"/>
          <w:i/>
          <w:sz w:val="20"/>
          <w:szCs w:val="20"/>
          <w:lang w:val="fr-FR"/>
        </w:rPr>
        <w:t xml:space="preserve"> « Il se peut qu'ils soient juste un peu trop extravagants. Mais </w:t>
      </w:r>
      <w:r w:rsidR="00701753">
        <w:rPr>
          <w:rFonts w:ascii="Arial" w:hAnsi="Arial" w:cs="Arial"/>
          <w:i/>
          <w:sz w:val="20"/>
          <w:szCs w:val="20"/>
          <w:lang w:val="fr-FR"/>
        </w:rPr>
        <w:t>le jour où</w:t>
      </w:r>
      <w:r w:rsidRPr="00406DC7">
        <w:rPr>
          <w:rFonts w:ascii="Arial" w:hAnsi="Arial" w:cs="Arial"/>
          <w:i/>
          <w:sz w:val="20"/>
          <w:szCs w:val="20"/>
          <w:lang w:val="fr-FR"/>
        </w:rPr>
        <w:t xml:space="preserve"> </w:t>
      </w:r>
      <w:r w:rsidR="009A1135">
        <w:rPr>
          <w:rFonts w:ascii="Arial" w:hAnsi="Arial" w:cs="Arial"/>
          <w:i/>
          <w:sz w:val="20"/>
          <w:szCs w:val="20"/>
          <w:lang w:val="fr-FR"/>
        </w:rPr>
        <w:t>vous</w:t>
      </w:r>
      <w:r w:rsidRPr="00406DC7">
        <w:rPr>
          <w:rFonts w:ascii="Arial" w:hAnsi="Arial" w:cs="Arial"/>
          <w:i/>
          <w:sz w:val="20"/>
          <w:szCs w:val="20"/>
          <w:lang w:val="fr-FR"/>
        </w:rPr>
        <w:t xml:space="preserve"> décid</w:t>
      </w:r>
      <w:r w:rsidR="009A1135">
        <w:rPr>
          <w:rFonts w:ascii="Arial" w:hAnsi="Arial" w:cs="Arial"/>
          <w:i/>
          <w:sz w:val="20"/>
          <w:szCs w:val="20"/>
          <w:lang w:val="fr-FR"/>
        </w:rPr>
        <w:t xml:space="preserve">ez </w:t>
      </w:r>
      <w:r w:rsidRPr="00406DC7">
        <w:rPr>
          <w:rFonts w:ascii="Arial" w:hAnsi="Arial" w:cs="Arial"/>
          <w:i/>
          <w:sz w:val="20"/>
          <w:szCs w:val="20"/>
          <w:lang w:val="fr-FR"/>
        </w:rPr>
        <w:t xml:space="preserve">de les porter et </w:t>
      </w:r>
      <w:r w:rsidR="009A1135">
        <w:rPr>
          <w:rFonts w:ascii="Arial" w:hAnsi="Arial" w:cs="Arial"/>
          <w:i/>
          <w:sz w:val="20"/>
          <w:szCs w:val="20"/>
          <w:lang w:val="fr-FR"/>
        </w:rPr>
        <w:t xml:space="preserve">vous </w:t>
      </w:r>
      <w:r w:rsidR="00701753">
        <w:rPr>
          <w:rFonts w:ascii="Arial" w:hAnsi="Arial" w:cs="Arial"/>
          <w:i/>
          <w:sz w:val="20"/>
          <w:szCs w:val="20"/>
          <w:lang w:val="fr-FR"/>
        </w:rPr>
        <w:t>découvre</w:t>
      </w:r>
      <w:r w:rsidR="009A1135">
        <w:rPr>
          <w:rFonts w:ascii="Arial" w:hAnsi="Arial" w:cs="Arial"/>
          <w:i/>
          <w:sz w:val="20"/>
          <w:szCs w:val="20"/>
          <w:lang w:val="fr-FR"/>
        </w:rPr>
        <w:t>z</w:t>
      </w:r>
      <w:r w:rsidRPr="00406DC7">
        <w:rPr>
          <w:rFonts w:ascii="Arial" w:hAnsi="Arial" w:cs="Arial"/>
          <w:i/>
          <w:sz w:val="20"/>
          <w:szCs w:val="20"/>
          <w:lang w:val="fr-FR"/>
        </w:rPr>
        <w:t xml:space="preserve"> que c'est juste ce qu'il </w:t>
      </w:r>
      <w:r w:rsidR="009A1135">
        <w:rPr>
          <w:rFonts w:ascii="Arial" w:hAnsi="Arial" w:cs="Arial"/>
          <w:i/>
          <w:sz w:val="20"/>
          <w:szCs w:val="20"/>
          <w:lang w:val="fr-FR"/>
        </w:rPr>
        <w:t>vous fallait.</w:t>
      </w:r>
      <w:r w:rsidRPr="00406DC7">
        <w:rPr>
          <w:rFonts w:ascii="Arial" w:hAnsi="Arial" w:cs="Arial"/>
          <w:i/>
          <w:sz w:val="20"/>
          <w:szCs w:val="20"/>
          <w:lang w:val="fr-FR"/>
        </w:rPr>
        <w:t xml:space="preserve"> La même chose pourrait vous arriver avec la « birdfish ». Jouer la « birdfish » sur scène est une déclaration forte.</w:t>
      </w:r>
    </w:p>
    <w:p w:rsidR="00B670E9" w:rsidRPr="00406DC7" w:rsidRDefault="00B670E9" w:rsidP="00B670E9">
      <w:pPr>
        <w:rPr>
          <w:rFonts w:ascii="Arial" w:hAnsi="Arial" w:cs="Arial"/>
          <w:sz w:val="20"/>
          <w:szCs w:val="20"/>
          <w:lang w:val="fr-FR"/>
        </w:rPr>
      </w:pPr>
    </w:p>
    <w:p w:rsidR="00B670E9" w:rsidRPr="00406DC7" w:rsidRDefault="00B670E9" w:rsidP="00B670E9">
      <w:pPr>
        <w:rPr>
          <w:rFonts w:ascii="Arial" w:hAnsi="Arial" w:cs="Arial"/>
          <w:i/>
          <w:sz w:val="20"/>
          <w:szCs w:val="20"/>
          <w:lang w:val="fr-FR"/>
        </w:rPr>
      </w:pPr>
      <w:r w:rsidRPr="00406DC7">
        <w:rPr>
          <w:rFonts w:ascii="Arial" w:hAnsi="Arial" w:cs="Arial"/>
          <w:i/>
          <w:sz w:val="20"/>
          <w:szCs w:val="20"/>
          <w:lang w:val="fr-FR"/>
        </w:rPr>
        <w:t xml:space="preserve">« Essayez de vous souvenir des années 1950 lorsque Leo Fender dévoila sa guitare Broadcaster </w:t>
      </w:r>
      <w:r>
        <w:rPr>
          <w:rFonts w:ascii="Arial" w:hAnsi="Arial" w:cs="Arial"/>
          <w:i/>
          <w:sz w:val="20"/>
          <w:szCs w:val="20"/>
          <w:lang w:val="fr-FR"/>
        </w:rPr>
        <w:t>lors d’</w:t>
      </w:r>
      <w:r w:rsidRPr="00406DC7">
        <w:rPr>
          <w:rFonts w:ascii="Arial" w:hAnsi="Arial" w:cs="Arial"/>
          <w:i/>
          <w:sz w:val="20"/>
          <w:szCs w:val="20"/>
          <w:lang w:val="fr-FR"/>
        </w:rPr>
        <w:t>une foire. Les</w:t>
      </w:r>
      <w:r>
        <w:rPr>
          <w:rFonts w:ascii="Arial" w:hAnsi="Arial" w:cs="Arial"/>
          <w:i/>
          <w:sz w:val="20"/>
          <w:szCs w:val="20"/>
          <w:lang w:val="fr-FR"/>
        </w:rPr>
        <w:t xml:space="preserve"> gens se </w:t>
      </w:r>
      <w:r w:rsidRPr="00406DC7">
        <w:rPr>
          <w:rFonts w:ascii="Arial" w:hAnsi="Arial" w:cs="Arial"/>
          <w:i/>
          <w:sz w:val="20"/>
          <w:szCs w:val="20"/>
          <w:lang w:val="fr-FR"/>
        </w:rPr>
        <w:t>moquèrent</w:t>
      </w:r>
      <w:r>
        <w:rPr>
          <w:rFonts w:ascii="Arial" w:hAnsi="Arial" w:cs="Arial"/>
          <w:i/>
          <w:sz w:val="20"/>
          <w:szCs w:val="20"/>
          <w:lang w:val="fr-FR"/>
        </w:rPr>
        <w:t xml:space="preserve"> de lui</w:t>
      </w:r>
      <w:r w:rsidRPr="00406DC7">
        <w:rPr>
          <w:rFonts w:ascii="Arial" w:hAnsi="Arial" w:cs="Arial"/>
          <w:i/>
          <w:sz w:val="20"/>
          <w:szCs w:val="20"/>
          <w:lang w:val="fr-FR"/>
        </w:rPr>
        <w:t xml:space="preserve"> parce que son invention avait des couleurs vives et un corps </w:t>
      </w:r>
      <w:r>
        <w:rPr>
          <w:rFonts w:ascii="Arial" w:hAnsi="Arial" w:cs="Arial"/>
          <w:i/>
          <w:sz w:val="20"/>
          <w:szCs w:val="20"/>
          <w:lang w:val="fr-FR"/>
        </w:rPr>
        <w:t>plein</w:t>
      </w:r>
      <w:r w:rsidRPr="00406DC7">
        <w:rPr>
          <w:rFonts w:ascii="Arial" w:hAnsi="Arial" w:cs="Arial"/>
          <w:i/>
          <w:sz w:val="20"/>
          <w:szCs w:val="20"/>
          <w:lang w:val="fr-FR"/>
        </w:rPr>
        <w:t>. Les gens pensaient que c'était un gadget, mais cette guitare a établi la norme et est devenue peut-être la guitare la plus importante de toutes. Dans une moindre mesure, je me sens comme Leo Fender alors. »</w:t>
      </w:r>
    </w:p>
    <w:p w:rsidR="00B670E9" w:rsidRPr="00406DC7" w:rsidRDefault="00B670E9" w:rsidP="00B670E9">
      <w:pPr>
        <w:rPr>
          <w:rFonts w:ascii="Arial" w:hAnsi="Arial" w:cs="Arial"/>
          <w:sz w:val="20"/>
          <w:szCs w:val="20"/>
          <w:lang w:val="fr-FR"/>
        </w:rPr>
      </w:pPr>
    </w:p>
    <w:p w:rsidR="00B670E9" w:rsidRPr="00406DC7" w:rsidRDefault="00B670E9" w:rsidP="00B670E9">
      <w:pPr>
        <w:rPr>
          <w:rFonts w:ascii="Arial" w:hAnsi="Arial" w:cs="Arial"/>
          <w:sz w:val="20"/>
          <w:szCs w:val="20"/>
          <w:lang w:val="fr-FR"/>
        </w:rPr>
      </w:pPr>
      <w:r w:rsidRPr="00406DC7">
        <w:rPr>
          <w:rFonts w:ascii="Arial" w:eastAsia="Times New Roman" w:hAnsi="Arial" w:cs="Arial"/>
          <w:sz w:val="20"/>
          <w:szCs w:val="20"/>
          <w:lang w:val="fr-FR"/>
        </w:rPr>
        <w:t>Nous sommes heureux de présenter à la M.A.D. Gallery la « Rhodium</w:t>
      </w:r>
      <w:r w:rsidR="00701753">
        <w:rPr>
          <w:rFonts w:ascii="Arial" w:eastAsia="Times New Roman" w:hAnsi="Arial" w:cs="Arial"/>
          <w:sz w:val="20"/>
          <w:szCs w:val="20"/>
          <w:lang w:val="fr-FR"/>
        </w:rPr>
        <w:t xml:space="preserve"> Prodigy </w:t>
      </w:r>
      <w:r w:rsidRPr="00406DC7">
        <w:rPr>
          <w:rFonts w:ascii="Arial" w:eastAsia="Times New Roman" w:hAnsi="Arial" w:cs="Arial"/>
          <w:sz w:val="20"/>
          <w:szCs w:val="20"/>
          <w:lang w:val="fr-FR"/>
        </w:rPr>
        <w:t>Birdfish », une guitare dotée de modules « bird » et « fish » en aluminium</w:t>
      </w:r>
      <w:r>
        <w:rPr>
          <w:rFonts w:ascii="Arial" w:hAnsi="Arial" w:cs="Arial"/>
          <w:sz w:val="20"/>
          <w:szCs w:val="20"/>
          <w:lang w:val="fr-FR"/>
        </w:rPr>
        <w:t>, de</w:t>
      </w:r>
      <w:r w:rsidRPr="00406DC7">
        <w:rPr>
          <w:rFonts w:ascii="Arial" w:hAnsi="Arial" w:cs="Arial"/>
          <w:sz w:val="20"/>
          <w:szCs w:val="20"/>
          <w:lang w:val="fr-FR"/>
        </w:rPr>
        <w:t xml:space="preserve"> barres de tonalité en bois d'au</w:t>
      </w:r>
      <w:r>
        <w:rPr>
          <w:rFonts w:ascii="Arial" w:hAnsi="Arial" w:cs="Arial"/>
          <w:sz w:val="20"/>
          <w:szCs w:val="20"/>
          <w:lang w:val="fr-FR"/>
        </w:rPr>
        <w:t>l</w:t>
      </w:r>
      <w:r w:rsidRPr="00406DC7">
        <w:rPr>
          <w:rFonts w:ascii="Arial" w:hAnsi="Arial" w:cs="Arial"/>
          <w:sz w:val="20"/>
          <w:szCs w:val="20"/>
          <w:lang w:val="fr-FR"/>
        </w:rPr>
        <w:t xml:space="preserve">ne, </w:t>
      </w:r>
      <w:r>
        <w:rPr>
          <w:rFonts w:ascii="Arial" w:hAnsi="Arial" w:cs="Arial"/>
          <w:sz w:val="20"/>
          <w:szCs w:val="20"/>
          <w:lang w:val="fr-FR"/>
        </w:rPr>
        <w:t>d’</w:t>
      </w:r>
      <w:r w:rsidRPr="00406DC7">
        <w:rPr>
          <w:rFonts w:ascii="Arial" w:hAnsi="Arial" w:cs="Arial"/>
          <w:sz w:val="20"/>
          <w:szCs w:val="20"/>
          <w:lang w:val="fr-FR"/>
        </w:rPr>
        <w:t>un manche en érable</w:t>
      </w:r>
      <w:r w:rsidRPr="00406DC7">
        <w:rPr>
          <w:rFonts w:ascii="Arial" w:eastAsia="Times New Roman" w:hAnsi="Arial" w:cs="Arial"/>
          <w:sz w:val="20"/>
          <w:szCs w:val="20"/>
          <w:lang w:val="fr-FR"/>
        </w:rPr>
        <w:t xml:space="preserve"> pi</w:t>
      </w:r>
      <w:r>
        <w:rPr>
          <w:rFonts w:ascii="Arial" w:eastAsia="Times New Roman" w:hAnsi="Arial" w:cs="Arial"/>
          <w:sz w:val="20"/>
          <w:szCs w:val="20"/>
          <w:lang w:val="fr-FR"/>
        </w:rPr>
        <w:t xml:space="preserve">qué antique, au prix de </w:t>
      </w:r>
      <w:r w:rsidR="00421AE7">
        <w:rPr>
          <w:rFonts w:ascii="Arial" w:hAnsi="Arial" w:cs="Arial"/>
          <w:sz w:val="20"/>
          <w:szCs w:val="20"/>
          <w:lang w:val="fr-FR"/>
        </w:rPr>
        <w:t>1</w:t>
      </w:r>
      <w:r w:rsidR="00B43FA1">
        <w:rPr>
          <w:rFonts w:ascii="Arial" w:hAnsi="Arial" w:cs="Arial"/>
          <w:sz w:val="20"/>
          <w:szCs w:val="20"/>
          <w:lang w:val="fr-FR"/>
        </w:rPr>
        <w:t>9</w:t>
      </w:r>
      <w:r w:rsidR="00421AE7">
        <w:rPr>
          <w:rFonts w:ascii="Arial" w:hAnsi="Arial" w:cs="Arial"/>
          <w:sz w:val="20"/>
          <w:szCs w:val="20"/>
          <w:lang w:val="fr-FR"/>
        </w:rPr>
        <w:t>’</w:t>
      </w:r>
      <w:r w:rsidR="00701753">
        <w:rPr>
          <w:rFonts w:ascii="Arial" w:hAnsi="Arial" w:cs="Arial"/>
          <w:sz w:val="20"/>
          <w:szCs w:val="20"/>
          <w:lang w:val="fr-FR"/>
        </w:rPr>
        <w:t xml:space="preserve">500 CHF, </w:t>
      </w:r>
      <w:r w:rsidRPr="00406DC7">
        <w:rPr>
          <w:rFonts w:ascii="Arial" w:hAnsi="Arial" w:cs="Arial"/>
          <w:sz w:val="20"/>
          <w:szCs w:val="20"/>
          <w:lang w:val="fr-FR"/>
        </w:rPr>
        <w:t xml:space="preserve">TVA </w:t>
      </w:r>
      <w:r w:rsidR="00701753">
        <w:rPr>
          <w:rFonts w:ascii="Arial" w:hAnsi="Arial" w:cs="Arial"/>
          <w:sz w:val="20"/>
          <w:szCs w:val="20"/>
          <w:lang w:val="fr-FR"/>
        </w:rPr>
        <w:t>suisse comprise.</w:t>
      </w:r>
    </w:p>
    <w:p w:rsidR="00B670E9" w:rsidRPr="00406DC7" w:rsidRDefault="00B670E9" w:rsidP="00B670E9">
      <w:pPr>
        <w:rPr>
          <w:rFonts w:ascii="Arial" w:hAnsi="Arial" w:cs="Arial"/>
          <w:sz w:val="20"/>
          <w:szCs w:val="20"/>
          <w:lang w:val="fr-FR"/>
        </w:rPr>
      </w:pPr>
    </w:p>
    <w:p w:rsidR="00B670E9" w:rsidRPr="00406DC7" w:rsidRDefault="00B670E9" w:rsidP="00B670E9">
      <w:pPr>
        <w:rPr>
          <w:rFonts w:ascii="Arial" w:hAnsi="Arial" w:cs="Arial"/>
          <w:sz w:val="20"/>
          <w:szCs w:val="20"/>
          <w:u w:val="single"/>
          <w:lang w:val="fr-FR"/>
        </w:rPr>
      </w:pPr>
    </w:p>
    <w:p w:rsidR="00B670E9" w:rsidRPr="00406DC7" w:rsidRDefault="00B670E9" w:rsidP="00B670E9">
      <w:pPr>
        <w:rPr>
          <w:rFonts w:ascii="Arial" w:eastAsia="Times New Roman" w:hAnsi="Arial" w:cs="Arial"/>
          <w:b/>
          <w:sz w:val="20"/>
          <w:szCs w:val="20"/>
          <w:u w:val="single"/>
          <w:lang w:val="fr-FR"/>
        </w:rPr>
      </w:pPr>
      <w:r w:rsidRPr="00406DC7">
        <w:rPr>
          <w:rFonts w:ascii="Arial" w:eastAsia="Times New Roman" w:hAnsi="Arial" w:cs="Arial"/>
          <w:b/>
          <w:sz w:val="20"/>
          <w:szCs w:val="20"/>
          <w:u w:val="single"/>
          <w:lang w:val="fr-FR"/>
        </w:rPr>
        <w:t>Biographie d'Ulrich Teuffel</w:t>
      </w:r>
    </w:p>
    <w:p w:rsidR="00B670E9" w:rsidRPr="00406DC7" w:rsidRDefault="00B670E9" w:rsidP="00B670E9">
      <w:pPr>
        <w:rPr>
          <w:rFonts w:ascii="Arial" w:eastAsia="Times New Roman" w:hAnsi="Arial" w:cs="Arial"/>
          <w:sz w:val="20"/>
          <w:szCs w:val="20"/>
          <w:lang w:val="fr-FR"/>
        </w:rPr>
      </w:pPr>
      <w:r w:rsidRPr="00406DC7">
        <w:rPr>
          <w:rFonts w:ascii="Arial" w:eastAsia="Times New Roman" w:hAnsi="Arial" w:cs="Arial"/>
          <w:sz w:val="20"/>
          <w:szCs w:val="20"/>
          <w:lang w:val="fr-FR"/>
        </w:rPr>
        <w:t>Ulrich Teuffel est né à Kitzingen, en</w:t>
      </w:r>
      <w:r w:rsidR="0053589C">
        <w:rPr>
          <w:rFonts w:ascii="Arial" w:eastAsia="Times New Roman" w:hAnsi="Arial" w:cs="Arial"/>
          <w:sz w:val="20"/>
          <w:szCs w:val="20"/>
          <w:lang w:val="fr-FR"/>
        </w:rPr>
        <w:t xml:space="preserve"> Allemagne en 1965. Enfant, il attrape</w:t>
      </w:r>
      <w:r w:rsidRPr="00406DC7">
        <w:rPr>
          <w:rFonts w:ascii="Arial" w:eastAsia="Times New Roman" w:hAnsi="Arial" w:cs="Arial"/>
          <w:sz w:val="20"/>
          <w:szCs w:val="20"/>
          <w:lang w:val="fr-FR"/>
        </w:rPr>
        <w:t xml:space="preserve"> très tôt le virus de l'inv</w:t>
      </w:r>
      <w:r w:rsidR="0053589C">
        <w:rPr>
          <w:rFonts w:ascii="Arial" w:eastAsia="Times New Roman" w:hAnsi="Arial" w:cs="Arial"/>
          <w:sz w:val="20"/>
          <w:szCs w:val="20"/>
          <w:lang w:val="fr-FR"/>
        </w:rPr>
        <w:t>ention et de la créativité et commence</w:t>
      </w:r>
      <w:r w:rsidRPr="00406DC7">
        <w:rPr>
          <w:rFonts w:ascii="Arial" w:eastAsia="Times New Roman" w:hAnsi="Arial" w:cs="Arial"/>
          <w:sz w:val="20"/>
          <w:szCs w:val="20"/>
          <w:lang w:val="fr-FR"/>
        </w:rPr>
        <w:t xml:space="preserve"> à fabriquer des gu</w:t>
      </w:r>
      <w:r w:rsidR="0053589C">
        <w:rPr>
          <w:rFonts w:ascii="Arial" w:eastAsia="Times New Roman" w:hAnsi="Arial" w:cs="Arial"/>
          <w:sz w:val="20"/>
          <w:szCs w:val="20"/>
          <w:lang w:val="fr-FR"/>
        </w:rPr>
        <w:t>itares dès</w:t>
      </w:r>
      <w:r w:rsidRPr="00406DC7">
        <w:rPr>
          <w:rFonts w:ascii="Arial" w:eastAsia="Times New Roman" w:hAnsi="Arial" w:cs="Arial"/>
          <w:sz w:val="20"/>
          <w:szCs w:val="20"/>
          <w:lang w:val="fr-FR"/>
        </w:rPr>
        <w:t xml:space="preserve"> 14 ans. </w:t>
      </w:r>
    </w:p>
    <w:p w:rsidR="00B670E9" w:rsidRPr="00406DC7" w:rsidRDefault="00B670E9" w:rsidP="00B670E9">
      <w:pPr>
        <w:rPr>
          <w:rFonts w:ascii="Arial" w:eastAsia="Times New Roman" w:hAnsi="Arial" w:cs="Arial"/>
          <w:sz w:val="20"/>
          <w:szCs w:val="20"/>
          <w:lang w:val="fr-FR"/>
        </w:rPr>
      </w:pPr>
    </w:p>
    <w:p w:rsidR="00B670E9" w:rsidRPr="00406DC7" w:rsidRDefault="00B670E9" w:rsidP="00B670E9">
      <w:pPr>
        <w:rPr>
          <w:rFonts w:ascii="Arial" w:eastAsia="Times New Roman" w:hAnsi="Arial" w:cs="Arial"/>
          <w:sz w:val="20"/>
          <w:szCs w:val="20"/>
          <w:lang w:val="fr-FR"/>
        </w:rPr>
      </w:pPr>
      <w:r w:rsidRPr="00406DC7">
        <w:rPr>
          <w:rFonts w:ascii="Arial" w:eastAsia="Times New Roman" w:hAnsi="Arial" w:cs="Arial"/>
          <w:sz w:val="20"/>
          <w:szCs w:val="20"/>
          <w:lang w:val="fr-FR"/>
        </w:rPr>
        <w:t xml:space="preserve">Après les études secondaires, il opte pour un apprentissage en ferronnerie chez des constructeurs automobiles allemands, y compris Mercedes-Benz. Il fait des études en design industriel et histoire de l'art, </w:t>
      </w:r>
      <w:r w:rsidR="0053589C">
        <w:rPr>
          <w:rFonts w:ascii="Arial" w:eastAsia="Times New Roman" w:hAnsi="Arial" w:cs="Arial"/>
          <w:sz w:val="20"/>
          <w:szCs w:val="20"/>
          <w:lang w:val="fr-FR"/>
        </w:rPr>
        <w:t xml:space="preserve">mais n’obtient pas de diplôme. </w:t>
      </w:r>
    </w:p>
    <w:p w:rsidR="00B670E9" w:rsidRPr="00406DC7" w:rsidRDefault="00B670E9" w:rsidP="00B670E9">
      <w:pPr>
        <w:rPr>
          <w:rFonts w:ascii="Arial" w:eastAsia="Times New Roman" w:hAnsi="Arial" w:cs="Arial"/>
          <w:sz w:val="20"/>
          <w:szCs w:val="20"/>
          <w:lang w:val="fr-FR"/>
        </w:rPr>
      </w:pPr>
      <w:r w:rsidRPr="00406DC7">
        <w:rPr>
          <w:rFonts w:ascii="Arial" w:eastAsia="Times New Roman" w:hAnsi="Arial" w:cs="Arial"/>
          <w:sz w:val="20"/>
          <w:szCs w:val="20"/>
          <w:lang w:val="fr-FR"/>
        </w:rPr>
        <w:t xml:space="preserve">Rien d'étonnant… plutôt que d'étudier, il passe son temps à fabriquer des guitares électriques et acoustiques, </w:t>
      </w:r>
      <w:r>
        <w:rPr>
          <w:rFonts w:ascii="Arial" w:eastAsia="Times New Roman" w:hAnsi="Arial" w:cs="Arial"/>
          <w:sz w:val="20"/>
          <w:szCs w:val="20"/>
          <w:lang w:val="fr-FR"/>
        </w:rPr>
        <w:t>en autodidacte. E</w:t>
      </w:r>
      <w:r w:rsidRPr="00406DC7">
        <w:rPr>
          <w:rFonts w:ascii="Arial" w:eastAsia="Times New Roman" w:hAnsi="Arial" w:cs="Arial"/>
          <w:sz w:val="20"/>
          <w:szCs w:val="20"/>
          <w:lang w:val="fr-FR"/>
        </w:rPr>
        <w:t xml:space="preserve">n lisant un livre sur la conception des guitares écrit par Donald Brosnac, Ulrich est fasciné par les créations très étonnantes du luthier concepteur de guitares Steve Klein dont il s'inspire pour fabriquer sa propre guitare acoustique du </w:t>
      </w:r>
      <w:r w:rsidR="00D0455B">
        <w:rPr>
          <w:rFonts w:ascii="Arial" w:eastAsia="Times New Roman" w:hAnsi="Arial" w:cs="Arial"/>
          <w:sz w:val="20"/>
          <w:szCs w:val="20"/>
          <w:lang w:val="fr-FR"/>
        </w:rPr>
        <w:t>même style</w:t>
      </w:r>
      <w:r w:rsidRPr="00406DC7">
        <w:rPr>
          <w:rFonts w:ascii="Arial" w:eastAsia="Times New Roman" w:hAnsi="Arial" w:cs="Arial"/>
          <w:sz w:val="20"/>
          <w:szCs w:val="20"/>
          <w:lang w:val="fr-FR"/>
        </w:rPr>
        <w:t>.</w:t>
      </w:r>
    </w:p>
    <w:p w:rsidR="00B670E9" w:rsidRPr="00406DC7" w:rsidRDefault="00B670E9" w:rsidP="00B670E9">
      <w:pPr>
        <w:rPr>
          <w:rFonts w:ascii="Arial" w:eastAsia="Times New Roman" w:hAnsi="Arial" w:cs="Arial"/>
          <w:sz w:val="20"/>
          <w:szCs w:val="20"/>
          <w:lang w:val="fr-FR"/>
        </w:rPr>
      </w:pPr>
    </w:p>
    <w:p w:rsidR="00B670E9" w:rsidRPr="00406DC7" w:rsidRDefault="00B670E9" w:rsidP="00B670E9">
      <w:pPr>
        <w:rPr>
          <w:rFonts w:ascii="Arial" w:eastAsia="Times New Roman" w:hAnsi="Arial" w:cs="Arial"/>
          <w:sz w:val="20"/>
          <w:szCs w:val="20"/>
          <w:lang w:val="fr-FR"/>
        </w:rPr>
      </w:pPr>
      <w:r w:rsidRPr="00406DC7">
        <w:rPr>
          <w:rFonts w:ascii="Arial" w:eastAsia="Times New Roman" w:hAnsi="Arial" w:cs="Arial"/>
          <w:sz w:val="20"/>
          <w:szCs w:val="20"/>
          <w:lang w:val="fr-FR"/>
        </w:rPr>
        <w:t>Mais Ulrich est de moins en moins satisfait de la lutherie de guitares classique et commence à envisager un défi plus grand. À 30 ans, il s'inscrit à un cours de design industriel à l'Université des arts et du design de Karlsruhe où il développe une approche entièrement nouvelle de son travail de luthier de guitares. Ulrich n'est pas sûr que le marché allemand de la guitare sera prêt à embrasser son concept radical de lutherie de la guitare, mais il est convaincu que ses designs seront acceptés à l'international.</w:t>
      </w:r>
    </w:p>
    <w:p w:rsidR="00B670E9" w:rsidRPr="00406DC7" w:rsidRDefault="00B670E9" w:rsidP="00B670E9">
      <w:pPr>
        <w:rPr>
          <w:rFonts w:ascii="Arial" w:eastAsia="Times New Roman" w:hAnsi="Arial" w:cs="Arial"/>
          <w:sz w:val="20"/>
          <w:szCs w:val="20"/>
          <w:lang w:val="fr-FR"/>
        </w:rPr>
      </w:pPr>
    </w:p>
    <w:p w:rsidR="00B670E9" w:rsidRPr="00406DC7" w:rsidRDefault="00B670E9" w:rsidP="00B670E9">
      <w:pPr>
        <w:rPr>
          <w:rFonts w:ascii="Arial" w:eastAsia="Times New Roman" w:hAnsi="Arial" w:cs="Arial"/>
          <w:sz w:val="20"/>
          <w:szCs w:val="20"/>
          <w:lang w:val="fr-FR"/>
        </w:rPr>
      </w:pPr>
      <w:r>
        <w:rPr>
          <w:rFonts w:ascii="Arial" w:eastAsia="Times New Roman" w:hAnsi="Arial" w:cs="Arial"/>
          <w:sz w:val="20"/>
          <w:szCs w:val="20"/>
          <w:lang w:val="fr-FR"/>
        </w:rPr>
        <w:t xml:space="preserve">Rapidement, </w:t>
      </w:r>
      <w:r w:rsidRPr="00406DC7">
        <w:rPr>
          <w:rFonts w:ascii="Arial" w:eastAsia="Times New Roman" w:hAnsi="Arial" w:cs="Arial"/>
          <w:sz w:val="20"/>
          <w:szCs w:val="20"/>
          <w:lang w:val="fr-FR"/>
        </w:rPr>
        <w:t xml:space="preserve">Ulrich </w:t>
      </w:r>
      <w:r>
        <w:rPr>
          <w:rFonts w:ascii="Arial" w:eastAsia="Times New Roman" w:hAnsi="Arial" w:cs="Arial"/>
          <w:sz w:val="20"/>
          <w:szCs w:val="20"/>
          <w:lang w:val="fr-FR"/>
        </w:rPr>
        <w:t xml:space="preserve">propose son concept de </w:t>
      </w:r>
      <w:r w:rsidRPr="00406DC7">
        <w:rPr>
          <w:rFonts w:ascii="Arial" w:eastAsia="Times New Roman" w:hAnsi="Arial" w:cs="Arial"/>
          <w:sz w:val="20"/>
          <w:szCs w:val="20"/>
          <w:lang w:val="fr-FR"/>
        </w:rPr>
        <w:t>guitare « modulaire » bird</w:t>
      </w:r>
      <w:r>
        <w:rPr>
          <w:rFonts w:ascii="Arial" w:eastAsia="Times New Roman" w:hAnsi="Arial" w:cs="Arial"/>
          <w:sz w:val="20"/>
          <w:szCs w:val="20"/>
          <w:lang w:val="fr-FR"/>
        </w:rPr>
        <w:t xml:space="preserve">fish, </w:t>
      </w:r>
      <w:r w:rsidR="0053589C">
        <w:rPr>
          <w:rFonts w:ascii="Arial" w:eastAsia="Times New Roman" w:hAnsi="Arial" w:cs="Arial"/>
          <w:sz w:val="20"/>
          <w:szCs w:val="20"/>
          <w:lang w:val="fr-FR"/>
        </w:rPr>
        <w:t xml:space="preserve">et la </w:t>
      </w:r>
      <w:r w:rsidRPr="00406DC7">
        <w:rPr>
          <w:rFonts w:ascii="Arial" w:eastAsia="Times New Roman" w:hAnsi="Arial" w:cs="Arial"/>
          <w:sz w:val="20"/>
          <w:szCs w:val="20"/>
          <w:lang w:val="fr-FR"/>
        </w:rPr>
        <w:t>présent</w:t>
      </w:r>
      <w:r w:rsidR="0053589C">
        <w:rPr>
          <w:rFonts w:ascii="Arial" w:eastAsia="Times New Roman" w:hAnsi="Arial" w:cs="Arial"/>
          <w:sz w:val="20"/>
          <w:szCs w:val="20"/>
          <w:lang w:val="fr-FR"/>
        </w:rPr>
        <w:t>e</w:t>
      </w:r>
      <w:r w:rsidRPr="00406DC7">
        <w:rPr>
          <w:rFonts w:ascii="Arial" w:hAnsi="Arial" w:cs="Arial"/>
          <w:sz w:val="20"/>
          <w:szCs w:val="20"/>
          <w:lang w:val="fr-FR"/>
        </w:rPr>
        <w:t xml:space="preserve"> pour la première fois au salon de la musique de Francfort en 1995</w:t>
      </w:r>
      <w:r w:rsidR="0053589C">
        <w:rPr>
          <w:rFonts w:ascii="Arial" w:hAnsi="Arial" w:cs="Arial"/>
          <w:sz w:val="20"/>
          <w:szCs w:val="20"/>
          <w:lang w:val="fr-FR"/>
        </w:rPr>
        <w:t>. C’est un succès immédiat.</w:t>
      </w:r>
      <w:r w:rsidRPr="00406DC7">
        <w:rPr>
          <w:rFonts w:ascii="Arial" w:hAnsi="Arial" w:cs="Arial"/>
          <w:sz w:val="20"/>
          <w:szCs w:val="20"/>
          <w:lang w:val="fr-FR"/>
        </w:rPr>
        <w:t xml:space="preserve"> </w:t>
      </w:r>
      <w:r w:rsidRPr="00406DC7">
        <w:rPr>
          <w:rFonts w:ascii="Arial" w:eastAsia="Times New Roman" w:hAnsi="Arial" w:cs="Arial"/>
          <w:sz w:val="20"/>
          <w:szCs w:val="20"/>
          <w:lang w:val="fr-FR"/>
        </w:rPr>
        <w:t xml:space="preserve">Parmi d'autres guitares de la collection Teuffel, nous pouvons citer la série Coco, la Niwa </w:t>
      </w:r>
      <w:r w:rsidR="00FF57E7">
        <w:rPr>
          <w:rFonts w:ascii="Arial" w:eastAsia="Times New Roman" w:hAnsi="Arial" w:cs="Arial"/>
          <w:sz w:val="20"/>
          <w:szCs w:val="20"/>
          <w:lang w:val="fr-FR"/>
        </w:rPr>
        <w:t xml:space="preserve">ou </w:t>
      </w:r>
      <w:r w:rsidRPr="00406DC7">
        <w:rPr>
          <w:rFonts w:ascii="Arial" w:eastAsia="Times New Roman" w:hAnsi="Arial" w:cs="Arial"/>
          <w:sz w:val="20"/>
          <w:szCs w:val="20"/>
          <w:lang w:val="fr-FR"/>
        </w:rPr>
        <w:t xml:space="preserve">la Tesla – qui est devenu un instrument standard du jazz expérimental. </w:t>
      </w:r>
    </w:p>
    <w:p w:rsidR="00B670E9" w:rsidRPr="00406DC7" w:rsidRDefault="00B670E9" w:rsidP="00B670E9">
      <w:pPr>
        <w:rPr>
          <w:rFonts w:ascii="Arial" w:eastAsia="Times New Roman" w:hAnsi="Arial" w:cs="Arial"/>
          <w:sz w:val="20"/>
          <w:szCs w:val="20"/>
          <w:lang w:val="fr-FR"/>
        </w:rPr>
      </w:pPr>
    </w:p>
    <w:p w:rsidR="00835DC2" w:rsidRDefault="00B670E9" w:rsidP="00B670E9">
      <w:pPr>
        <w:rPr>
          <w:rFonts w:ascii="Arial" w:eastAsia="Times New Roman" w:hAnsi="Arial" w:cs="Arial"/>
          <w:sz w:val="20"/>
          <w:szCs w:val="20"/>
          <w:lang w:val="fr-FR"/>
        </w:rPr>
      </w:pPr>
      <w:r w:rsidRPr="00406DC7">
        <w:rPr>
          <w:rFonts w:ascii="Arial" w:eastAsia="Times New Roman" w:hAnsi="Arial" w:cs="Arial"/>
          <w:sz w:val="20"/>
          <w:szCs w:val="20"/>
          <w:lang w:val="fr-FR"/>
        </w:rPr>
        <w:t xml:space="preserve">Ulrich Teuffel travaille comme un artiste et considère ses œuvres comme des œuvres d'art. </w:t>
      </w:r>
    </w:p>
    <w:p w:rsidR="00B670E9" w:rsidRPr="00406DC7" w:rsidRDefault="00B670E9" w:rsidP="00B670E9">
      <w:pPr>
        <w:rPr>
          <w:rFonts w:ascii="Arial" w:eastAsia="Times New Roman" w:hAnsi="Arial" w:cs="Arial"/>
          <w:i/>
          <w:sz w:val="20"/>
          <w:szCs w:val="20"/>
          <w:lang w:val="fr-FR"/>
        </w:rPr>
      </w:pPr>
      <w:r w:rsidRPr="00406DC7">
        <w:rPr>
          <w:rFonts w:ascii="Arial" w:eastAsia="Times New Roman" w:hAnsi="Arial" w:cs="Arial"/>
          <w:i/>
          <w:sz w:val="20"/>
          <w:szCs w:val="20"/>
          <w:lang w:val="fr-FR"/>
        </w:rPr>
        <w:t xml:space="preserve">« Les guitares Teuffel prendront fin avec ma mort. Je ne vois pas un héritage ni un besoin de perpétuer mon œuvre après ma mort. Tout a une fin ! » </w:t>
      </w:r>
    </w:p>
    <w:p w:rsidR="00B670E9" w:rsidRPr="00406DC7" w:rsidRDefault="00B670E9" w:rsidP="00B670E9">
      <w:pPr>
        <w:rPr>
          <w:rFonts w:ascii="Arial" w:eastAsia="Times New Roman" w:hAnsi="Arial" w:cs="Arial"/>
          <w:i/>
          <w:sz w:val="20"/>
          <w:szCs w:val="20"/>
          <w:lang w:val="fr-FR"/>
        </w:rPr>
      </w:pPr>
    </w:p>
    <w:p w:rsidR="00B670E9" w:rsidRPr="00406DC7" w:rsidRDefault="00B670E9" w:rsidP="00B670E9">
      <w:pPr>
        <w:rPr>
          <w:rFonts w:ascii="Arial" w:eastAsia="Times New Roman" w:hAnsi="Arial" w:cs="Arial"/>
          <w:i/>
          <w:sz w:val="20"/>
          <w:szCs w:val="20"/>
          <w:lang w:val="fr-FR"/>
        </w:rPr>
      </w:pPr>
    </w:p>
    <w:p w:rsidR="00B670E9" w:rsidRPr="00406DC7" w:rsidRDefault="00B670E9" w:rsidP="00B670E9">
      <w:pPr>
        <w:rPr>
          <w:rFonts w:ascii="Arial" w:eastAsia="Times New Roman" w:hAnsi="Arial" w:cs="Arial"/>
          <w:b/>
          <w:sz w:val="20"/>
          <w:szCs w:val="20"/>
          <w:u w:val="single"/>
          <w:lang w:val="fr-FR"/>
        </w:rPr>
      </w:pPr>
      <w:r w:rsidRPr="00406DC7">
        <w:rPr>
          <w:rFonts w:ascii="Arial" w:eastAsia="Times New Roman" w:hAnsi="Arial" w:cs="Arial"/>
          <w:b/>
          <w:sz w:val="20"/>
          <w:szCs w:val="20"/>
          <w:u w:val="single"/>
          <w:lang w:val="fr-FR"/>
        </w:rPr>
        <w:t xml:space="preserve">Informations techniques : </w:t>
      </w:r>
    </w:p>
    <w:p w:rsidR="00B670E9" w:rsidRPr="00406DC7" w:rsidRDefault="00B670E9" w:rsidP="00B670E9">
      <w:pPr>
        <w:rPr>
          <w:rFonts w:ascii="Arial" w:eastAsia="Times New Roman" w:hAnsi="Arial" w:cs="Arial"/>
          <w:b/>
          <w:sz w:val="20"/>
          <w:szCs w:val="20"/>
          <w:u w:val="single"/>
          <w:lang w:val="fr-FR"/>
        </w:rPr>
      </w:pPr>
    </w:p>
    <w:p w:rsidR="00B670E9" w:rsidRPr="00406DC7" w:rsidRDefault="00B670E9" w:rsidP="00B670E9">
      <w:pPr>
        <w:rPr>
          <w:rFonts w:ascii="Arial" w:hAnsi="Arial" w:cs="Arial"/>
          <w:sz w:val="20"/>
          <w:szCs w:val="20"/>
          <w:lang w:val="fr-FR"/>
        </w:rPr>
      </w:pPr>
      <w:r w:rsidRPr="00406DC7">
        <w:rPr>
          <w:rFonts w:ascii="Arial" w:hAnsi="Arial" w:cs="Arial"/>
          <w:sz w:val="20"/>
          <w:szCs w:val="20"/>
          <w:lang w:val="fr-FR"/>
        </w:rPr>
        <w:t xml:space="preserve">Les barres de tonalité actuellement montées sur </w:t>
      </w:r>
      <w:r>
        <w:rPr>
          <w:rFonts w:ascii="Arial" w:hAnsi="Arial" w:cs="Arial"/>
          <w:sz w:val="20"/>
          <w:szCs w:val="20"/>
          <w:lang w:val="fr-FR"/>
        </w:rPr>
        <w:t>la</w:t>
      </w:r>
      <w:r w:rsidRPr="00406DC7">
        <w:rPr>
          <w:rFonts w:ascii="Arial" w:hAnsi="Arial" w:cs="Arial"/>
          <w:sz w:val="20"/>
          <w:szCs w:val="20"/>
          <w:lang w:val="fr-FR"/>
        </w:rPr>
        <w:t xml:space="preserve"> guitare sont en érable lustré. </w:t>
      </w:r>
      <w:r w:rsidRPr="00406DC7">
        <w:rPr>
          <w:lang w:val="fr-FR"/>
        </w:rPr>
        <w:br/>
      </w:r>
      <w:r w:rsidRPr="00406DC7">
        <w:rPr>
          <w:rFonts w:ascii="Arial" w:hAnsi="Arial" w:cs="Arial"/>
          <w:sz w:val="20"/>
          <w:szCs w:val="20"/>
          <w:lang w:val="fr-FR"/>
        </w:rPr>
        <w:t xml:space="preserve">Les barres de tonalité contenues dans </w:t>
      </w:r>
      <w:r>
        <w:rPr>
          <w:rFonts w:ascii="Arial" w:hAnsi="Arial" w:cs="Arial"/>
          <w:sz w:val="20"/>
          <w:szCs w:val="20"/>
          <w:lang w:val="fr-FR"/>
        </w:rPr>
        <w:t>l’étui</w:t>
      </w:r>
      <w:r w:rsidRPr="00406DC7">
        <w:rPr>
          <w:rFonts w:ascii="Arial" w:hAnsi="Arial" w:cs="Arial"/>
          <w:sz w:val="20"/>
          <w:szCs w:val="20"/>
          <w:lang w:val="fr-FR"/>
        </w:rPr>
        <w:t xml:space="preserve"> sont en acajou ondé du Honduras. </w:t>
      </w:r>
      <w:r w:rsidRPr="00406DC7">
        <w:rPr>
          <w:lang w:val="fr-FR"/>
        </w:rPr>
        <w:br/>
      </w:r>
      <w:r w:rsidRPr="00406DC7">
        <w:rPr>
          <w:rFonts w:ascii="Arial" w:hAnsi="Arial" w:cs="Arial"/>
          <w:sz w:val="20"/>
          <w:szCs w:val="20"/>
          <w:lang w:val="fr-FR"/>
        </w:rPr>
        <w:t>La touche est en ébène.</w:t>
      </w:r>
      <w:r w:rsidRPr="00406DC7">
        <w:rPr>
          <w:lang w:val="fr-FR"/>
        </w:rPr>
        <w:br/>
      </w:r>
      <w:r w:rsidRPr="00406DC7">
        <w:rPr>
          <w:rFonts w:ascii="Arial" w:hAnsi="Arial" w:cs="Arial"/>
          <w:sz w:val="20"/>
          <w:szCs w:val="20"/>
          <w:lang w:val="fr-FR"/>
        </w:rPr>
        <w:t xml:space="preserve">Les étuis pour micros sont en ébène. </w:t>
      </w:r>
      <w:r w:rsidRPr="00406DC7">
        <w:rPr>
          <w:lang w:val="fr-FR"/>
        </w:rPr>
        <w:br/>
      </w:r>
      <w:r w:rsidRPr="00406DC7">
        <w:rPr>
          <w:rFonts w:ascii="Arial" w:hAnsi="Arial" w:cs="Arial"/>
          <w:sz w:val="20"/>
          <w:szCs w:val="20"/>
          <w:lang w:val="fr-FR"/>
        </w:rPr>
        <w:t>La barre de réglage du manche et les sillets du chevalet sont en titane.</w:t>
      </w:r>
      <w:r w:rsidRPr="00406DC7">
        <w:rPr>
          <w:lang w:val="fr-FR"/>
        </w:rPr>
        <w:br/>
      </w:r>
      <w:r w:rsidRPr="00406DC7">
        <w:rPr>
          <w:rFonts w:ascii="Arial" w:hAnsi="Arial" w:cs="Arial"/>
          <w:sz w:val="20"/>
          <w:szCs w:val="20"/>
          <w:lang w:val="fr-FR"/>
        </w:rPr>
        <w:t xml:space="preserve">Les touchettes sont en acier inoxydable. </w:t>
      </w:r>
    </w:p>
    <w:p w:rsidR="00B670E9" w:rsidRPr="00406DC7" w:rsidRDefault="00B670E9" w:rsidP="00B670E9">
      <w:pPr>
        <w:rPr>
          <w:rFonts w:ascii="Arial" w:hAnsi="Arial" w:cs="Arial"/>
          <w:sz w:val="20"/>
          <w:szCs w:val="20"/>
          <w:lang w:val="fr-FR"/>
        </w:rPr>
      </w:pPr>
      <w:r w:rsidRPr="00406DC7">
        <w:rPr>
          <w:rFonts w:ascii="Arial" w:eastAsia="Times New Roman" w:hAnsi="Arial" w:cs="Arial"/>
          <w:sz w:val="20"/>
          <w:szCs w:val="20"/>
          <w:lang w:val="fr-FR"/>
        </w:rPr>
        <w:t>Chaque « Rhodium Birdfish » est livrée avec cinq micros différents et deux ensembles différents de barres de tonalité.</w:t>
      </w:r>
      <w:r w:rsidRPr="00406DC7">
        <w:rPr>
          <w:rFonts w:eastAsia="Times New Roman"/>
          <w:sz w:val="20"/>
          <w:szCs w:val="20"/>
          <w:lang w:val="fr-FR"/>
        </w:rPr>
        <w:t xml:space="preserve"> </w:t>
      </w:r>
    </w:p>
    <w:p w:rsidR="00B670E9" w:rsidRPr="00CB76E9" w:rsidRDefault="00B670E9" w:rsidP="00B670E9">
      <w:pPr>
        <w:rPr>
          <w:sz w:val="20"/>
          <w:szCs w:val="20"/>
          <w:lang w:val="fr-CH"/>
        </w:rPr>
      </w:pPr>
    </w:p>
    <w:sectPr w:rsidR="00B670E9" w:rsidRPr="00CB76E9" w:rsidSect="00B670E9">
      <w:headerReference w:type="default" r:id="rId7"/>
      <w:footerReference w:type="default" r:id="rId8"/>
      <w:pgSz w:w="11906" w:h="16838"/>
      <w:pgMar w:top="1665" w:right="1127" w:bottom="709" w:left="1276" w:header="568" w:footer="74"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009" w:rsidRDefault="002B7009" w:rsidP="00B670E9">
      <w:r>
        <w:separator/>
      </w:r>
    </w:p>
  </w:endnote>
  <w:endnote w:type="continuationSeparator" w:id="0">
    <w:p w:rsidR="002B7009" w:rsidRDefault="002B7009" w:rsidP="00B67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89C" w:rsidRPr="00CE747D" w:rsidRDefault="0053589C">
    <w:pPr>
      <w:pStyle w:val="Pieddepage"/>
    </w:pPr>
  </w:p>
  <w:p w:rsidR="0053589C" w:rsidRPr="007E70BA" w:rsidRDefault="0053589C" w:rsidP="007E70BA">
    <w:pPr>
      <w:pStyle w:val="WW-Default"/>
      <w:spacing w:after="283"/>
      <w:ind w:left="-567"/>
      <w:rPr>
        <w:rFonts w:ascii="Arial" w:hAnsi="Arial" w:cs="Arial"/>
        <w:sz w:val="18"/>
        <w:szCs w:val="18"/>
        <w:lang w:val="fr-FR"/>
      </w:rPr>
    </w:pPr>
    <w:r w:rsidRPr="00645AF2">
      <w:rPr>
        <w:rFonts w:ascii="Arial" w:hAnsi="Arial" w:cs="Arial"/>
        <w:sz w:val="18"/>
        <w:szCs w:val="18"/>
        <w:lang w:val="fr-FR"/>
      </w:rPr>
      <w:t xml:space="preserve">Pour plus d'informations, veuillez contacter : </w:t>
    </w:r>
    <w:r w:rsidRPr="00645AF2">
      <w:rPr>
        <w:lang w:val="fr-FR"/>
      </w:rPr>
      <w:br/>
    </w:r>
    <w:r w:rsidR="007E70BA">
      <w:rPr>
        <w:rFonts w:ascii="Arial" w:hAnsi="Arial" w:cs="Arial"/>
        <w:sz w:val="18"/>
        <w:szCs w:val="18"/>
        <w:lang w:val="fr-FR"/>
      </w:rPr>
      <w:t>Juliette Duru</w:t>
    </w:r>
    <w:r w:rsidRPr="00645AF2">
      <w:rPr>
        <w:rFonts w:ascii="Arial" w:hAnsi="Arial" w:cs="Arial"/>
        <w:sz w:val="18"/>
        <w:szCs w:val="18"/>
        <w:lang w:val="fr-FR"/>
      </w:rPr>
      <w:t xml:space="preserve">, MB&amp;F SA, Rue Verdaine 11, CH-1204 Genève, Suisse </w:t>
    </w:r>
    <w:r w:rsidRPr="00645AF2">
      <w:rPr>
        <w:lang w:val="fr-FR"/>
      </w:rPr>
      <w:br/>
    </w:r>
    <w:r w:rsidR="007E70BA">
      <w:rPr>
        <w:rFonts w:ascii="Arial" w:hAnsi="Arial" w:cs="Arial"/>
        <w:sz w:val="18"/>
        <w:szCs w:val="18"/>
        <w:lang w:val="fr-FR"/>
      </w:rPr>
      <w:t>Email : jd</w:t>
    </w:r>
    <w:r w:rsidRPr="00645AF2">
      <w:rPr>
        <w:rFonts w:ascii="Arial" w:hAnsi="Arial" w:cs="Arial"/>
        <w:sz w:val="18"/>
        <w:szCs w:val="18"/>
        <w:lang w:val="fr-FR"/>
      </w:rPr>
      <w:t xml:space="preserve">@mbandf.com   </w:t>
    </w:r>
    <w:r>
      <w:rPr>
        <w:rFonts w:ascii="Arial" w:hAnsi="Arial" w:cs="Arial"/>
        <w:sz w:val="18"/>
        <w:szCs w:val="18"/>
        <w:lang w:val="fr-FR"/>
      </w:rPr>
      <w:t>Tél. </w:t>
    </w:r>
    <w:r w:rsidRPr="00645AF2">
      <w:rPr>
        <w:rFonts w:ascii="Arial" w:hAnsi="Arial" w:cs="Arial"/>
        <w:sz w:val="18"/>
        <w:szCs w:val="18"/>
        <w:lang w:val="fr-FR"/>
      </w:rPr>
      <w:t xml:space="preserve">: +41 22 508 10 36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009" w:rsidRDefault="002B7009" w:rsidP="00B670E9">
      <w:r>
        <w:separator/>
      </w:r>
    </w:p>
  </w:footnote>
  <w:footnote w:type="continuationSeparator" w:id="0">
    <w:p w:rsidR="002B7009" w:rsidRDefault="002B7009" w:rsidP="00B67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89C" w:rsidRPr="00CB76E9" w:rsidRDefault="0053589C" w:rsidP="00B670E9">
    <w:pPr>
      <w:ind w:left="1440" w:right="-284" w:firstLine="720"/>
      <w:rPr>
        <w:rFonts w:ascii="Arial" w:hAnsi="Arial" w:cs="Arial"/>
        <w:sz w:val="16"/>
        <w:szCs w:val="18"/>
        <w:lang w:val="fr-CH"/>
      </w:rPr>
    </w:pPr>
    <w:r w:rsidRPr="00CB76E9">
      <w:rPr>
        <w:rFonts w:ascii="Arial" w:hAnsi="Arial" w:cs="Arial"/>
        <w:b/>
        <w:sz w:val="16"/>
        <w:szCs w:val="18"/>
        <w:lang w:val="fr-CH"/>
      </w:rPr>
      <w:t xml:space="preserve">LA « BIRDFISH » </w:t>
    </w:r>
    <w:r>
      <w:rPr>
        <w:rFonts w:ascii="Arial" w:hAnsi="Arial" w:cs="Arial"/>
        <w:sz w:val="16"/>
        <w:szCs w:val="18"/>
        <w:lang w:val="fr-CH"/>
      </w:rPr>
      <w:t>UNE</w:t>
    </w:r>
    <w:r w:rsidRPr="00CB76E9">
      <w:rPr>
        <w:rFonts w:ascii="Arial" w:hAnsi="Arial" w:cs="Arial"/>
        <w:sz w:val="16"/>
        <w:szCs w:val="18"/>
        <w:lang w:val="fr-CH"/>
      </w:rPr>
      <w:t xml:space="preserve"> GUITARE ÉLECTRIQUE FABRIQUÉE À LA MAIN PAR ULRICH TEUFFEL </w:t>
    </w:r>
  </w:p>
  <w:p w:rsidR="0053589C" w:rsidRPr="00CB76E9" w:rsidRDefault="00363AF1" w:rsidP="00B670E9">
    <w:pPr>
      <w:ind w:left="1440" w:right="-284" w:firstLine="720"/>
      <w:rPr>
        <w:b/>
        <w:color w:val="000000"/>
        <w:sz w:val="16"/>
        <w:lang w:val="fr-CH"/>
      </w:rPr>
    </w:pPr>
    <w:r>
      <w:rPr>
        <w:noProof/>
        <w:sz w:val="16"/>
        <w:lang w:val="fr-CH" w:eastAsia="fr-CH" w:bidi="ar-SA"/>
      </w:rPr>
      <w:drawing>
        <wp:anchor distT="0" distB="0" distL="114300" distR="114300" simplePos="0" relativeHeight="251657728" behindDoc="1" locked="0" layoutInCell="1" allowOverlap="1">
          <wp:simplePos x="0" y="0"/>
          <wp:positionH relativeFrom="column">
            <wp:posOffset>-347345</wp:posOffset>
          </wp:positionH>
          <wp:positionV relativeFrom="paragraph">
            <wp:posOffset>-229235</wp:posOffset>
          </wp:positionV>
          <wp:extent cx="1295400" cy="563245"/>
          <wp:effectExtent l="0" t="0" r="0" b="8255"/>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3589C">
      <w:rPr>
        <w:rFonts w:ascii="Arial" w:hAnsi="Arial" w:cs="Arial"/>
        <w:sz w:val="16"/>
        <w:szCs w:val="18"/>
        <w:lang w:val="fr-CH"/>
      </w:rPr>
      <w:t xml:space="preserve">EN EXCLUSIVITE A </w:t>
    </w:r>
    <w:r w:rsidR="0053589C" w:rsidRPr="00CB76E9">
      <w:rPr>
        <w:rFonts w:ascii="Arial" w:hAnsi="Arial" w:cs="Arial"/>
        <w:b/>
        <w:sz w:val="16"/>
        <w:szCs w:val="18"/>
        <w:lang w:val="fr-CH"/>
      </w:rPr>
      <w:t xml:space="preserve"> LA M.A.D. GALLERY, GENÈVE</w:t>
    </w:r>
  </w:p>
  <w:p w:rsidR="0053589C" w:rsidRPr="00CB76E9" w:rsidRDefault="0053589C">
    <w:pPr>
      <w:pStyle w:val="En-tte"/>
      <w:rPr>
        <w:lang w:val="fr-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3EB"/>
    <w:rsid w:val="0008342A"/>
    <w:rsid w:val="002B7009"/>
    <w:rsid w:val="00363AF1"/>
    <w:rsid w:val="00365996"/>
    <w:rsid w:val="00421AE7"/>
    <w:rsid w:val="00511353"/>
    <w:rsid w:val="0053589C"/>
    <w:rsid w:val="00701753"/>
    <w:rsid w:val="007E70BA"/>
    <w:rsid w:val="00835DC2"/>
    <w:rsid w:val="009A1135"/>
    <w:rsid w:val="00B43FA1"/>
    <w:rsid w:val="00B670E9"/>
    <w:rsid w:val="00C03630"/>
    <w:rsid w:val="00CB53E9"/>
    <w:rsid w:val="00CB76E9"/>
    <w:rsid w:val="00CD0472"/>
    <w:rsid w:val="00D0455B"/>
    <w:rsid w:val="00DF5378"/>
    <w:rsid w:val="00EC231E"/>
    <w:rsid w:val="00F11D1C"/>
    <w:rsid w:val="00FF57E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Lucida Sans Unicode" w:cs="Mangal"/>
      <w:kern w:val="1"/>
      <w:sz w:val="24"/>
      <w:szCs w:val="24"/>
      <w:lang w:val="de-DE" w:eastAsia="hi-IN" w:bidi="hi-IN"/>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aultParagraphFont">
    <w:name w:val="Default Paragraph Font"/>
  </w:style>
  <w:style w:type="character" w:customStyle="1" w:styleId="TextedebullesCar">
    <w:name w:val="Texte de bulles Car"/>
    <w:rPr>
      <w:rFonts w:ascii="Lucida Grande" w:hAnsi="Lucida Grande" w:cs="Lucida Grande"/>
      <w:sz w:val="18"/>
      <w:szCs w:val="18"/>
    </w:rPr>
  </w:style>
  <w:style w:type="character" w:customStyle="1" w:styleId="annotationreference">
    <w:name w:val="annotation reference"/>
    <w:rPr>
      <w:sz w:val="18"/>
      <w:szCs w:val="18"/>
    </w:rPr>
  </w:style>
  <w:style w:type="character" w:customStyle="1" w:styleId="CommentaireCar">
    <w:name w:val="Commentaire Car"/>
    <w:basedOn w:val="DefaultParagraphFont"/>
  </w:style>
  <w:style w:type="character" w:customStyle="1" w:styleId="ObjetducommentaireCar">
    <w:name w:val="Objet du commentaire Car"/>
    <w:rPr>
      <w:b/>
      <w:bCs/>
      <w:sz w:val="20"/>
      <w:szCs w:val="20"/>
    </w:rPr>
  </w:style>
  <w:style w:type="paragraph" w:customStyle="1" w:styleId="berschrift">
    <w:name w:val="Überschrift"/>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Beschriftung">
    <w:name w:val="Beschriftung"/>
    <w:basedOn w:val="Normal"/>
    <w:pPr>
      <w:suppressLineNumbers/>
      <w:spacing w:before="120" w:after="120"/>
    </w:pPr>
    <w:rPr>
      <w:i/>
      <w:iCs/>
    </w:rPr>
  </w:style>
  <w:style w:type="paragraph" w:customStyle="1" w:styleId="Verzeichnis">
    <w:name w:val="Verzeichnis"/>
    <w:basedOn w:val="Normal"/>
    <w:pPr>
      <w:suppressLineNumbers/>
    </w:pPr>
  </w:style>
  <w:style w:type="paragraph" w:customStyle="1" w:styleId="BalloonText">
    <w:name w:val="Balloon Text"/>
    <w:basedOn w:val="Normal"/>
    <w:rPr>
      <w:rFonts w:ascii="Lucida Grande" w:hAnsi="Lucida Grande" w:cs="Lucida Grande"/>
      <w:sz w:val="18"/>
      <w:szCs w:val="18"/>
    </w:rPr>
  </w:style>
  <w:style w:type="paragraph" w:customStyle="1" w:styleId="annotationtext">
    <w:name w:val="annotation text"/>
    <w:basedOn w:val="Normal"/>
  </w:style>
  <w:style w:type="paragraph" w:customStyle="1" w:styleId="annotationsubject">
    <w:name w:val="annotation subject"/>
    <w:basedOn w:val="annotationtext"/>
    <w:rPr>
      <w:b/>
      <w:bCs/>
      <w:sz w:val="20"/>
      <w:szCs w:val="20"/>
    </w:rPr>
  </w:style>
  <w:style w:type="paragraph" w:styleId="En-tte">
    <w:name w:val="header"/>
    <w:basedOn w:val="Normal"/>
    <w:link w:val="En-tteCar"/>
    <w:uiPriority w:val="99"/>
    <w:unhideWhenUsed/>
    <w:rsid w:val="00CE747D"/>
    <w:pPr>
      <w:tabs>
        <w:tab w:val="center" w:pos="4536"/>
        <w:tab w:val="right" w:pos="9072"/>
      </w:tabs>
    </w:pPr>
    <w:rPr>
      <w:szCs w:val="21"/>
    </w:rPr>
  </w:style>
  <w:style w:type="character" w:customStyle="1" w:styleId="En-tteCar">
    <w:name w:val="En-tête Car"/>
    <w:link w:val="En-tte"/>
    <w:uiPriority w:val="99"/>
    <w:rsid w:val="00CE747D"/>
    <w:rPr>
      <w:rFonts w:eastAsia="Lucida Sans Unicode" w:cs="Mangal"/>
      <w:kern w:val="1"/>
      <w:sz w:val="24"/>
      <w:szCs w:val="21"/>
      <w:lang w:val="de-DE" w:eastAsia="hi-IN" w:bidi="hi-IN"/>
    </w:rPr>
  </w:style>
  <w:style w:type="paragraph" w:styleId="Pieddepage">
    <w:name w:val="footer"/>
    <w:basedOn w:val="Normal"/>
    <w:link w:val="PieddepageCar"/>
    <w:uiPriority w:val="99"/>
    <w:unhideWhenUsed/>
    <w:rsid w:val="00CE747D"/>
    <w:pPr>
      <w:tabs>
        <w:tab w:val="center" w:pos="4536"/>
        <w:tab w:val="right" w:pos="9072"/>
      </w:tabs>
    </w:pPr>
    <w:rPr>
      <w:szCs w:val="21"/>
    </w:rPr>
  </w:style>
  <w:style w:type="character" w:customStyle="1" w:styleId="PieddepageCar">
    <w:name w:val="Pied de page Car"/>
    <w:link w:val="Pieddepage"/>
    <w:uiPriority w:val="99"/>
    <w:rsid w:val="00CE747D"/>
    <w:rPr>
      <w:rFonts w:eastAsia="Lucida Sans Unicode" w:cs="Mangal"/>
      <w:kern w:val="1"/>
      <w:sz w:val="24"/>
      <w:szCs w:val="21"/>
      <w:lang w:val="de-DE" w:eastAsia="hi-IN" w:bidi="hi-IN"/>
    </w:rPr>
  </w:style>
  <w:style w:type="paragraph" w:styleId="Textedebulles">
    <w:name w:val="Balloon Text"/>
    <w:basedOn w:val="Normal"/>
    <w:link w:val="TextedebullesCar1"/>
    <w:uiPriority w:val="99"/>
    <w:semiHidden/>
    <w:unhideWhenUsed/>
    <w:rsid w:val="00CE747D"/>
    <w:rPr>
      <w:rFonts w:ascii="Tahoma" w:hAnsi="Tahoma"/>
      <w:sz w:val="16"/>
      <w:szCs w:val="14"/>
    </w:rPr>
  </w:style>
  <w:style w:type="character" w:customStyle="1" w:styleId="TextedebullesCar1">
    <w:name w:val="Texte de bulles Car1"/>
    <w:link w:val="Textedebulles"/>
    <w:uiPriority w:val="99"/>
    <w:semiHidden/>
    <w:rsid w:val="00CE747D"/>
    <w:rPr>
      <w:rFonts w:ascii="Tahoma" w:eastAsia="Lucida Sans Unicode" w:hAnsi="Tahoma" w:cs="Mangal"/>
      <w:kern w:val="1"/>
      <w:sz w:val="16"/>
      <w:szCs w:val="14"/>
      <w:lang w:val="de-DE" w:eastAsia="hi-IN" w:bidi="hi-IN"/>
    </w:rPr>
  </w:style>
  <w:style w:type="paragraph" w:customStyle="1" w:styleId="WW-Default">
    <w:name w:val="WW-Default"/>
    <w:rsid w:val="00CE747D"/>
    <w:pPr>
      <w:widowControl w:val="0"/>
      <w:suppressAutoHyphens/>
    </w:pPr>
    <w:rPr>
      <w:rFonts w:eastAsia="ヒラギノ角ゴ Pro W3"/>
      <w:color w:val="000000"/>
      <w:kern w:val="1"/>
      <w:sz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Lucida Sans Unicode" w:cs="Mangal"/>
      <w:kern w:val="1"/>
      <w:sz w:val="24"/>
      <w:szCs w:val="24"/>
      <w:lang w:val="de-DE" w:eastAsia="hi-IN" w:bidi="hi-IN"/>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aultParagraphFont">
    <w:name w:val="Default Paragraph Font"/>
  </w:style>
  <w:style w:type="character" w:customStyle="1" w:styleId="TextedebullesCar">
    <w:name w:val="Texte de bulles Car"/>
    <w:rPr>
      <w:rFonts w:ascii="Lucida Grande" w:hAnsi="Lucida Grande" w:cs="Lucida Grande"/>
      <w:sz w:val="18"/>
      <w:szCs w:val="18"/>
    </w:rPr>
  </w:style>
  <w:style w:type="character" w:customStyle="1" w:styleId="annotationreference">
    <w:name w:val="annotation reference"/>
    <w:rPr>
      <w:sz w:val="18"/>
      <w:szCs w:val="18"/>
    </w:rPr>
  </w:style>
  <w:style w:type="character" w:customStyle="1" w:styleId="CommentaireCar">
    <w:name w:val="Commentaire Car"/>
    <w:basedOn w:val="DefaultParagraphFont"/>
  </w:style>
  <w:style w:type="character" w:customStyle="1" w:styleId="ObjetducommentaireCar">
    <w:name w:val="Objet du commentaire Car"/>
    <w:rPr>
      <w:b/>
      <w:bCs/>
      <w:sz w:val="20"/>
      <w:szCs w:val="20"/>
    </w:rPr>
  </w:style>
  <w:style w:type="paragraph" w:customStyle="1" w:styleId="berschrift">
    <w:name w:val="Überschrift"/>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Beschriftung">
    <w:name w:val="Beschriftung"/>
    <w:basedOn w:val="Normal"/>
    <w:pPr>
      <w:suppressLineNumbers/>
      <w:spacing w:before="120" w:after="120"/>
    </w:pPr>
    <w:rPr>
      <w:i/>
      <w:iCs/>
    </w:rPr>
  </w:style>
  <w:style w:type="paragraph" w:customStyle="1" w:styleId="Verzeichnis">
    <w:name w:val="Verzeichnis"/>
    <w:basedOn w:val="Normal"/>
    <w:pPr>
      <w:suppressLineNumbers/>
    </w:pPr>
  </w:style>
  <w:style w:type="paragraph" w:customStyle="1" w:styleId="BalloonText">
    <w:name w:val="Balloon Text"/>
    <w:basedOn w:val="Normal"/>
    <w:rPr>
      <w:rFonts w:ascii="Lucida Grande" w:hAnsi="Lucida Grande" w:cs="Lucida Grande"/>
      <w:sz w:val="18"/>
      <w:szCs w:val="18"/>
    </w:rPr>
  </w:style>
  <w:style w:type="paragraph" w:customStyle="1" w:styleId="annotationtext">
    <w:name w:val="annotation text"/>
    <w:basedOn w:val="Normal"/>
  </w:style>
  <w:style w:type="paragraph" w:customStyle="1" w:styleId="annotationsubject">
    <w:name w:val="annotation subject"/>
    <w:basedOn w:val="annotationtext"/>
    <w:rPr>
      <w:b/>
      <w:bCs/>
      <w:sz w:val="20"/>
      <w:szCs w:val="20"/>
    </w:rPr>
  </w:style>
  <w:style w:type="paragraph" w:styleId="En-tte">
    <w:name w:val="header"/>
    <w:basedOn w:val="Normal"/>
    <w:link w:val="En-tteCar"/>
    <w:uiPriority w:val="99"/>
    <w:unhideWhenUsed/>
    <w:rsid w:val="00CE747D"/>
    <w:pPr>
      <w:tabs>
        <w:tab w:val="center" w:pos="4536"/>
        <w:tab w:val="right" w:pos="9072"/>
      </w:tabs>
    </w:pPr>
    <w:rPr>
      <w:szCs w:val="21"/>
    </w:rPr>
  </w:style>
  <w:style w:type="character" w:customStyle="1" w:styleId="En-tteCar">
    <w:name w:val="En-tête Car"/>
    <w:link w:val="En-tte"/>
    <w:uiPriority w:val="99"/>
    <w:rsid w:val="00CE747D"/>
    <w:rPr>
      <w:rFonts w:eastAsia="Lucida Sans Unicode" w:cs="Mangal"/>
      <w:kern w:val="1"/>
      <w:sz w:val="24"/>
      <w:szCs w:val="21"/>
      <w:lang w:val="de-DE" w:eastAsia="hi-IN" w:bidi="hi-IN"/>
    </w:rPr>
  </w:style>
  <w:style w:type="paragraph" w:styleId="Pieddepage">
    <w:name w:val="footer"/>
    <w:basedOn w:val="Normal"/>
    <w:link w:val="PieddepageCar"/>
    <w:uiPriority w:val="99"/>
    <w:unhideWhenUsed/>
    <w:rsid w:val="00CE747D"/>
    <w:pPr>
      <w:tabs>
        <w:tab w:val="center" w:pos="4536"/>
        <w:tab w:val="right" w:pos="9072"/>
      </w:tabs>
    </w:pPr>
    <w:rPr>
      <w:szCs w:val="21"/>
    </w:rPr>
  </w:style>
  <w:style w:type="character" w:customStyle="1" w:styleId="PieddepageCar">
    <w:name w:val="Pied de page Car"/>
    <w:link w:val="Pieddepage"/>
    <w:uiPriority w:val="99"/>
    <w:rsid w:val="00CE747D"/>
    <w:rPr>
      <w:rFonts w:eastAsia="Lucida Sans Unicode" w:cs="Mangal"/>
      <w:kern w:val="1"/>
      <w:sz w:val="24"/>
      <w:szCs w:val="21"/>
      <w:lang w:val="de-DE" w:eastAsia="hi-IN" w:bidi="hi-IN"/>
    </w:rPr>
  </w:style>
  <w:style w:type="paragraph" w:styleId="Textedebulles">
    <w:name w:val="Balloon Text"/>
    <w:basedOn w:val="Normal"/>
    <w:link w:val="TextedebullesCar1"/>
    <w:uiPriority w:val="99"/>
    <w:semiHidden/>
    <w:unhideWhenUsed/>
    <w:rsid w:val="00CE747D"/>
    <w:rPr>
      <w:rFonts w:ascii="Tahoma" w:hAnsi="Tahoma"/>
      <w:sz w:val="16"/>
      <w:szCs w:val="14"/>
    </w:rPr>
  </w:style>
  <w:style w:type="character" w:customStyle="1" w:styleId="TextedebullesCar1">
    <w:name w:val="Texte de bulles Car1"/>
    <w:link w:val="Textedebulles"/>
    <w:uiPriority w:val="99"/>
    <w:semiHidden/>
    <w:rsid w:val="00CE747D"/>
    <w:rPr>
      <w:rFonts w:ascii="Tahoma" w:eastAsia="Lucida Sans Unicode" w:hAnsi="Tahoma" w:cs="Mangal"/>
      <w:kern w:val="1"/>
      <w:sz w:val="16"/>
      <w:szCs w:val="14"/>
      <w:lang w:val="de-DE" w:eastAsia="hi-IN" w:bidi="hi-IN"/>
    </w:rPr>
  </w:style>
  <w:style w:type="paragraph" w:customStyle="1" w:styleId="WW-Default">
    <w:name w:val="WW-Default"/>
    <w:rsid w:val="00CE747D"/>
    <w:pPr>
      <w:widowControl w:val="0"/>
      <w:suppressAutoHyphens/>
    </w:pPr>
    <w:rPr>
      <w:rFonts w:eastAsia="ヒラギノ角ゴ Pro W3"/>
      <w:color w:val="000000"/>
      <w:kern w:val="1"/>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1218</Words>
  <Characters>6705</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Rogers</dc:creator>
  <cp:lastModifiedBy>Agathe Mazzarino</cp:lastModifiedBy>
  <cp:revision>2</cp:revision>
  <cp:lastPrinted>2016-06-09T13:35:00Z</cp:lastPrinted>
  <dcterms:created xsi:type="dcterms:W3CDTF">2016-06-14T15:47:00Z</dcterms:created>
  <dcterms:modified xsi:type="dcterms:W3CDTF">2016-06-14T15:47:00Z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underthedial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