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F6" w:rsidRDefault="004134F6" w:rsidP="00447314">
      <w:pPr>
        <w:spacing w:line="276" w:lineRule="auto"/>
        <w:rPr>
          <w:b/>
          <w:bCs/>
          <w:color w:val="000000" w:themeColor="text1"/>
          <w:rtl/>
          <w:lang w:val="en-GB"/>
        </w:rPr>
      </w:pPr>
    </w:p>
    <w:p w:rsidR="00431030" w:rsidRDefault="00431030" w:rsidP="00447314">
      <w:pPr>
        <w:spacing w:line="276" w:lineRule="auto"/>
        <w:rPr>
          <w:b/>
          <w:bCs/>
          <w:color w:val="000000" w:themeColor="text1"/>
          <w:rtl/>
          <w:lang w:val="en-GB"/>
        </w:rPr>
      </w:pPr>
    </w:p>
    <w:p w:rsidR="00431030" w:rsidRDefault="00431030" w:rsidP="00447314">
      <w:pPr>
        <w:spacing w:line="276" w:lineRule="auto"/>
        <w:rPr>
          <w:b/>
          <w:bCs/>
          <w:color w:val="000000" w:themeColor="text1"/>
          <w:rtl/>
          <w:lang w:val="en-GB"/>
        </w:rPr>
      </w:pPr>
    </w:p>
    <w:p w:rsidR="00CC330D" w:rsidRDefault="004134F6" w:rsidP="00BD4E6A">
      <w:pPr>
        <w:spacing w:line="276" w:lineRule="auto"/>
        <w:jc w:val="center"/>
        <w:rPr>
          <w:b/>
          <w:bCs/>
          <w:color w:val="000000" w:themeColor="text1"/>
          <w:rtl/>
          <w:lang w:val="en-GB"/>
        </w:rPr>
      </w:pPr>
      <w:r>
        <w:rPr>
          <w:rFonts w:hint="cs"/>
          <w:b/>
          <w:bCs/>
          <w:color w:val="000000" w:themeColor="text1"/>
          <w:rtl/>
          <w:lang w:val="en-GB"/>
        </w:rPr>
        <w:t xml:space="preserve">اكتشف "فورورد موشن".. معرض متحرك </w:t>
      </w:r>
      <w:r w:rsidR="00BD4E6A">
        <w:rPr>
          <w:rFonts w:hint="cs"/>
          <w:b/>
          <w:bCs/>
          <w:color w:val="000000" w:themeColor="text1"/>
          <w:rtl/>
          <w:lang w:val="en-GB"/>
        </w:rPr>
        <w:t>لمبدع</w:t>
      </w:r>
      <w:r>
        <w:rPr>
          <w:rFonts w:hint="cs"/>
          <w:b/>
          <w:bCs/>
          <w:color w:val="000000" w:themeColor="text1"/>
          <w:rtl/>
          <w:lang w:val="en-GB"/>
        </w:rPr>
        <w:t xml:space="preserve"> الفن الحركي بيدرو سانشيز دي موڨي</w:t>
      </w:r>
      <w:r w:rsidR="00CC330D">
        <w:rPr>
          <w:rFonts w:hint="cs"/>
          <w:b/>
          <w:bCs/>
          <w:color w:val="000000" w:themeColor="text1"/>
          <w:rtl/>
          <w:lang w:val="en-GB"/>
        </w:rPr>
        <w:t>يان</w:t>
      </w:r>
    </w:p>
    <w:p w:rsidR="004134F6" w:rsidRDefault="00CC330D" w:rsidP="00C33D97">
      <w:pPr>
        <w:spacing w:line="276" w:lineRule="auto"/>
        <w:jc w:val="center"/>
        <w:rPr>
          <w:b/>
          <w:bCs/>
          <w:color w:val="000000" w:themeColor="text1"/>
          <w:rtl/>
          <w:lang w:val="en-GB"/>
        </w:rPr>
      </w:pPr>
      <w:r>
        <w:rPr>
          <w:rFonts w:hint="cs"/>
          <w:b/>
          <w:bCs/>
          <w:color w:val="000000" w:themeColor="text1"/>
          <w:rtl/>
          <w:lang w:val="en-GB"/>
        </w:rPr>
        <w:t xml:space="preserve"> في صالة عرض "ماد غاليري"</w:t>
      </w:r>
    </w:p>
    <w:p w:rsidR="00447314" w:rsidRDefault="00447314" w:rsidP="00C33D97">
      <w:pPr>
        <w:spacing w:line="276" w:lineRule="auto"/>
        <w:jc w:val="center"/>
        <w:rPr>
          <w:b/>
          <w:bCs/>
          <w:color w:val="000000" w:themeColor="text1"/>
          <w:rtl/>
          <w:lang w:val="en-GB"/>
        </w:rPr>
      </w:pPr>
    </w:p>
    <w:p w:rsidR="00447314" w:rsidRDefault="008A3771" w:rsidP="008A3771">
      <w:pPr>
        <w:spacing w:line="276" w:lineRule="auto"/>
        <w:jc w:val="right"/>
        <w:rPr>
          <w:color w:val="000000" w:themeColor="text1"/>
          <w:rtl/>
          <w:lang w:val="en-GB"/>
        </w:rPr>
      </w:pPr>
      <w:r>
        <w:rPr>
          <w:rFonts w:hint="cs"/>
          <w:color w:val="000000" w:themeColor="text1"/>
          <w:rtl/>
          <w:lang w:val="en-GB"/>
        </w:rPr>
        <w:t xml:space="preserve">تقدّم </w:t>
      </w:r>
      <w:r w:rsidR="00447314" w:rsidRPr="00447314">
        <w:rPr>
          <w:rFonts w:hint="cs"/>
          <w:color w:val="000000" w:themeColor="text1"/>
          <w:rtl/>
          <w:lang w:val="en-GB"/>
        </w:rPr>
        <w:t>صالة عرض "ماد غاليري"</w:t>
      </w:r>
      <w:r w:rsidR="00447314">
        <w:rPr>
          <w:rFonts w:hint="cs"/>
          <w:color w:val="000000" w:themeColor="text1"/>
          <w:rtl/>
          <w:lang w:val="en-GB"/>
        </w:rPr>
        <w:t xml:space="preserve"> </w:t>
      </w:r>
      <w:r>
        <w:rPr>
          <w:rFonts w:hint="cs"/>
          <w:color w:val="000000" w:themeColor="text1"/>
          <w:rtl/>
          <w:lang w:val="en-GB"/>
        </w:rPr>
        <w:t>معرض</w:t>
      </w:r>
      <w:r w:rsidR="00447314">
        <w:rPr>
          <w:rFonts w:hint="cs"/>
          <w:color w:val="000000" w:themeColor="text1"/>
          <w:rtl/>
          <w:lang w:val="en-GB"/>
        </w:rPr>
        <w:t xml:space="preserve"> </w:t>
      </w:r>
      <w:r w:rsidR="00447314" w:rsidRPr="00447314">
        <w:rPr>
          <w:rFonts w:hint="cs"/>
          <w:color w:val="000000" w:themeColor="text1"/>
          <w:rtl/>
          <w:lang w:val="en-GB"/>
        </w:rPr>
        <w:t>"فورورد موشن"</w:t>
      </w:r>
      <w:r w:rsidR="00447314">
        <w:rPr>
          <w:rFonts w:hint="cs"/>
          <w:color w:val="000000" w:themeColor="text1"/>
          <w:rtl/>
          <w:lang w:val="en-GB"/>
        </w:rPr>
        <w:t xml:space="preserve">، وهي مجموعة من سبعة أعمال رائعة من الفن الحركي، للفنان الأميركي </w:t>
      </w:r>
      <w:r w:rsidR="00447314" w:rsidRPr="00447314">
        <w:rPr>
          <w:rFonts w:hint="cs"/>
          <w:color w:val="000000" w:themeColor="text1"/>
          <w:rtl/>
          <w:lang w:val="en-GB"/>
        </w:rPr>
        <w:t>بيدرو سانشيز دي موڨييان</w:t>
      </w:r>
      <w:r w:rsidR="00447314">
        <w:rPr>
          <w:rFonts w:hint="cs"/>
          <w:color w:val="000000" w:themeColor="text1"/>
          <w:rtl/>
          <w:lang w:val="en-GB"/>
        </w:rPr>
        <w:t xml:space="preserve">. يناغم </w:t>
      </w:r>
      <w:r w:rsidR="00447314" w:rsidRPr="00447314">
        <w:rPr>
          <w:rFonts w:hint="cs"/>
          <w:color w:val="000000" w:themeColor="text1"/>
          <w:rtl/>
          <w:lang w:val="en-GB"/>
        </w:rPr>
        <w:t>دي موڨييان</w:t>
      </w:r>
      <w:r w:rsidR="00447314">
        <w:rPr>
          <w:rFonts w:hint="cs"/>
          <w:color w:val="000000" w:themeColor="text1"/>
          <w:rtl/>
          <w:lang w:val="en-GB"/>
        </w:rPr>
        <w:t xml:space="preserve"> بين الأشكال الأنيقة والهندسة الدقيقة، ليبدع منحوتات جذابة دائمة التغي</w:t>
      </w:r>
      <w:r w:rsidR="00AE155B">
        <w:rPr>
          <w:rFonts w:hint="cs"/>
          <w:color w:val="000000" w:themeColor="text1"/>
          <w:rtl/>
          <w:lang w:val="en-GB"/>
        </w:rPr>
        <w:t>ّ</w:t>
      </w:r>
      <w:r w:rsidR="00447314">
        <w:rPr>
          <w:rFonts w:hint="cs"/>
          <w:color w:val="000000" w:themeColor="text1"/>
          <w:rtl/>
          <w:lang w:val="en-GB"/>
        </w:rPr>
        <w:t>ر تتحول أشكالها أمام عيني</w:t>
      </w:r>
      <w:r w:rsidR="00AD2017">
        <w:rPr>
          <w:rFonts w:hint="cs"/>
          <w:color w:val="000000" w:themeColor="text1"/>
          <w:rtl/>
          <w:lang w:val="en-GB"/>
        </w:rPr>
        <w:t>ْ</w:t>
      </w:r>
      <w:r w:rsidR="00447314">
        <w:rPr>
          <w:rFonts w:hint="cs"/>
          <w:color w:val="000000" w:themeColor="text1"/>
          <w:rtl/>
          <w:lang w:val="en-GB"/>
        </w:rPr>
        <w:t xml:space="preserve"> المشاهد.</w:t>
      </w:r>
    </w:p>
    <w:p w:rsidR="00447314" w:rsidRDefault="00447314" w:rsidP="00447314">
      <w:pPr>
        <w:spacing w:line="276" w:lineRule="auto"/>
        <w:jc w:val="right"/>
        <w:rPr>
          <w:color w:val="000000" w:themeColor="text1"/>
          <w:rtl/>
          <w:lang w:val="en-GB"/>
        </w:rPr>
      </w:pPr>
    </w:p>
    <w:p w:rsidR="00447314" w:rsidRDefault="00447314" w:rsidP="00447314">
      <w:pPr>
        <w:spacing w:line="276" w:lineRule="auto"/>
        <w:jc w:val="right"/>
        <w:rPr>
          <w:color w:val="000000" w:themeColor="text1"/>
          <w:rtl/>
          <w:lang w:val="en-GB"/>
        </w:rPr>
      </w:pPr>
      <w:r>
        <w:rPr>
          <w:rFonts w:hint="cs"/>
          <w:color w:val="000000" w:themeColor="text1"/>
          <w:rtl/>
          <w:lang w:val="en-GB"/>
        </w:rPr>
        <w:t xml:space="preserve">يقول </w:t>
      </w:r>
      <w:r w:rsidRPr="00447314">
        <w:rPr>
          <w:rFonts w:hint="cs"/>
          <w:color w:val="000000" w:themeColor="text1"/>
          <w:rtl/>
          <w:lang w:val="en-GB"/>
        </w:rPr>
        <w:t>دي موڨييان</w:t>
      </w:r>
      <w:r>
        <w:rPr>
          <w:rFonts w:hint="cs"/>
          <w:color w:val="000000" w:themeColor="text1"/>
          <w:rtl/>
          <w:lang w:val="en-GB"/>
        </w:rPr>
        <w:t>: "يُعد النحت أحد أفضل الوسائط بالنسبة إليّ لتوصيل إحساس أو شعور لا يمكن وصفه بالكلمات. فمزيج التوازن والحركة واللون والشكل هو البوابة للتعبير عن ذلك الإحساس أو الشعور".</w:t>
      </w:r>
    </w:p>
    <w:p w:rsidR="00447314" w:rsidRDefault="00447314" w:rsidP="00447314">
      <w:pPr>
        <w:spacing w:line="276" w:lineRule="auto"/>
        <w:jc w:val="right"/>
        <w:rPr>
          <w:color w:val="000000" w:themeColor="text1"/>
          <w:rtl/>
          <w:lang w:val="en-GB"/>
        </w:rPr>
      </w:pPr>
    </w:p>
    <w:p w:rsidR="00447314" w:rsidRDefault="00447314" w:rsidP="00B85358">
      <w:pPr>
        <w:spacing w:line="276" w:lineRule="auto"/>
        <w:jc w:val="right"/>
        <w:rPr>
          <w:color w:val="000000" w:themeColor="text1"/>
          <w:rtl/>
          <w:lang w:val="en-GB"/>
        </w:rPr>
      </w:pPr>
      <w:r>
        <w:rPr>
          <w:rFonts w:hint="cs"/>
          <w:color w:val="000000" w:themeColor="text1"/>
          <w:rtl/>
          <w:lang w:val="en-GB"/>
        </w:rPr>
        <w:t xml:space="preserve">يحوّل معرض </w:t>
      </w:r>
      <w:r w:rsidRPr="00447314">
        <w:rPr>
          <w:rFonts w:hint="cs"/>
          <w:color w:val="000000" w:themeColor="text1"/>
          <w:rtl/>
          <w:lang w:val="en-GB"/>
        </w:rPr>
        <w:t>"فورورد موشن"</w:t>
      </w:r>
      <w:r>
        <w:rPr>
          <w:rFonts w:hint="cs"/>
          <w:color w:val="000000" w:themeColor="text1"/>
          <w:rtl/>
          <w:lang w:val="en-GB"/>
        </w:rPr>
        <w:t xml:space="preserve"> أحلامنا الحركية إلى حقيقة في صالة عرض "ماد غاليري". حيث </w:t>
      </w:r>
      <w:r w:rsidR="008F5EC4">
        <w:rPr>
          <w:rFonts w:hint="cs"/>
          <w:color w:val="000000" w:themeColor="text1"/>
          <w:rtl/>
          <w:lang w:val="en-GB"/>
        </w:rPr>
        <w:t xml:space="preserve">صيغت كل قطعة بشكل مثالي من دون أدنى عيب، وبُثّت فيها الحياة بشكل فريد؛ لتدور </w:t>
      </w:r>
      <w:r w:rsidR="00B85358">
        <w:rPr>
          <w:rFonts w:hint="cs"/>
          <w:color w:val="000000" w:themeColor="text1"/>
          <w:rtl/>
          <w:lang w:val="en-GB"/>
        </w:rPr>
        <w:t>وتلف</w:t>
      </w:r>
      <w:r w:rsidR="008F5EC4">
        <w:rPr>
          <w:rFonts w:hint="cs"/>
          <w:color w:val="000000" w:themeColor="text1"/>
          <w:rtl/>
          <w:lang w:val="en-GB"/>
        </w:rPr>
        <w:t xml:space="preserve"> بشكل آسر، وتتحرك بحرية بمساعدة نسمة هواء لطيفة أو لمسة خفيفة من اليد.</w:t>
      </w:r>
    </w:p>
    <w:p w:rsidR="008F5EC4" w:rsidRDefault="008F5EC4" w:rsidP="008F5EC4">
      <w:pPr>
        <w:spacing w:line="276" w:lineRule="auto"/>
        <w:jc w:val="right"/>
        <w:rPr>
          <w:color w:val="000000" w:themeColor="text1"/>
          <w:rtl/>
          <w:lang w:val="en-GB"/>
        </w:rPr>
      </w:pPr>
    </w:p>
    <w:p w:rsidR="008F5EC4" w:rsidRPr="008F5EC4" w:rsidRDefault="008F5EC4" w:rsidP="008F5EC4">
      <w:pPr>
        <w:spacing w:line="276" w:lineRule="auto"/>
        <w:jc w:val="right"/>
        <w:rPr>
          <w:b/>
          <w:bCs/>
          <w:color w:val="000000" w:themeColor="text1"/>
          <w:rtl/>
          <w:lang w:val="en-GB"/>
        </w:rPr>
      </w:pPr>
      <w:r w:rsidRPr="008F5EC4">
        <w:rPr>
          <w:rFonts w:hint="cs"/>
          <w:b/>
          <w:bCs/>
          <w:color w:val="000000" w:themeColor="text1"/>
          <w:rtl/>
          <w:lang w:val="en-GB"/>
        </w:rPr>
        <w:t>عملية الإبداع</w:t>
      </w:r>
    </w:p>
    <w:p w:rsidR="008F5EC4" w:rsidRDefault="008F5EC4" w:rsidP="008F5EC4">
      <w:pPr>
        <w:spacing w:line="276" w:lineRule="auto"/>
        <w:jc w:val="right"/>
        <w:rPr>
          <w:color w:val="000000" w:themeColor="text1"/>
          <w:rtl/>
          <w:lang w:val="en-GB"/>
        </w:rPr>
      </w:pPr>
    </w:p>
    <w:p w:rsidR="008A3771" w:rsidRDefault="00AD2017" w:rsidP="00E1449D">
      <w:pPr>
        <w:spacing w:line="276" w:lineRule="auto"/>
        <w:jc w:val="right"/>
        <w:rPr>
          <w:color w:val="000000" w:themeColor="text1"/>
          <w:rtl/>
          <w:lang w:val="en-GB"/>
        </w:rPr>
      </w:pPr>
      <w:r>
        <w:rPr>
          <w:rFonts w:hint="cs"/>
          <w:color w:val="000000" w:themeColor="text1"/>
          <w:rtl/>
          <w:lang w:val="en-GB"/>
        </w:rPr>
        <w:t>كونه و</w:t>
      </w:r>
      <w:r w:rsidR="00947B88">
        <w:rPr>
          <w:rFonts w:hint="cs"/>
          <w:color w:val="000000" w:themeColor="text1"/>
          <w:rtl/>
          <w:lang w:val="en-GB"/>
        </w:rPr>
        <w:t>ُ</w:t>
      </w:r>
      <w:r>
        <w:rPr>
          <w:rFonts w:hint="cs"/>
          <w:color w:val="000000" w:themeColor="text1"/>
          <w:rtl/>
          <w:lang w:val="en-GB"/>
        </w:rPr>
        <w:t xml:space="preserve">لد في عائلة من الفنانين، فإن الإبداع يسري في دماء </w:t>
      </w:r>
      <w:r w:rsidRPr="00447314">
        <w:rPr>
          <w:rFonts w:hint="cs"/>
          <w:color w:val="000000" w:themeColor="text1"/>
          <w:rtl/>
          <w:lang w:val="en-GB"/>
        </w:rPr>
        <w:t>دي موڨييان</w:t>
      </w:r>
      <w:r>
        <w:rPr>
          <w:rFonts w:hint="cs"/>
          <w:color w:val="000000" w:themeColor="text1"/>
          <w:rtl/>
          <w:lang w:val="en-GB"/>
        </w:rPr>
        <w:t xml:space="preserve">. يشاركنا الفنان ذلك بالقول: "منذ أن كنت صبياً، أحببت صنع الأشياء، وإصلاح الأشياء، واكتشاف كيفية عمل الأشياء. كان هناك شيء ما </w:t>
      </w:r>
      <w:r w:rsidR="004009D2">
        <w:rPr>
          <w:rFonts w:hint="cs"/>
          <w:color w:val="000000" w:themeColor="text1"/>
          <w:rtl/>
          <w:lang w:val="en-GB"/>
        </w:rPr>
        <w:t>يتعلق</w:t>
      </w:r>
      <w:r w:rsidR="00364357">
        <w:rPr>
          <w:rFonts w:hint="cs"/>
          <w:color w:val="000000" w:themeColor="text1"/>
          <w:rtl/>
          <w:lang w:val="en-GB"/>
        </w:rPr>
        <w:t xml:space="preserve"> </w:t>
      </w:r>
      <w:r w:rsidR="00E1449D">
        <w:rPr>
          <w:rFonts w:hint="cs"/>
          <w:color w:val="000000" w:themeColor="text1"/>
          <w:rtl/>
          <w:lang w:val="en-GB"/>
        </w:rPr>
        <w:t>بهذا الثلاثي</w:t>
      </w:r>
      <w:r>
        <w:rPr>
          <w:rFonts w:hint="cs"/>
          <w:color w:val="000000" w:themeColor="text1"/>
          <w:rtl/>
          <w:lang w:val="en-GB"/>
        </w:rPr>
        <w:t xml:space="preserve"> بقي </w:t>
      </w:r>
      <w:r w:rsidR="004009D2">
        <w:rPr>
          <w:rFonts w:hint="cs"/>
          <w:color w:val="000000" w:themeColor="text1"/>
          <w:rtl/>
          <w:lang w:val="en-GB"/>
        </w:rPr>
        <w:t xml:space="preserve">في </w:t>
      </w:r>
      <w:r>
        <w:rPr>
          <w:rFonts w:hint="cs"/>
          <w:color w:val="000000" w:themeColor="text1"/>
          <w:rtl/>
          <w:lang w:val="en-GB"/>
        </w:rPr>
        <w:t>داخلي على مر السنين". ويضيف: "أحد أول اكتشافات التوازن تضم</w:t>
      </w:r>
      <w:r w:rsidR="0005732D">
        <w:rPr>
          <w:rFonts w:hint="cs"/>
          <w:color w:val="000000" w:themeColor="text1"/>
          <w:rtl/>
          <w:lang w:val="en-GB"/>
        </w:rPr>
        <w:t>ّ</w:t>
      </w:r>
      <w:r>
        <w:rPr>
          <w:rFonts w:hint="cs"/>
          <w:color w:val="000000" w:themeColor="text1"/>
          <w:rtl/>
          <w:lang w:val="en-GB"/>
        </w:rPr>
        <w:t xml:space="preserve">ن إيجاد طريقة لموازنة عصا فوق صخرة، وجعلها تتأرجح برقّة إلى أعلى وأسفل. شيء ما </w:t>
      </w:r>
      <w:r w:rsidR="00364357">
        <w:rPr>
          <w:rFonts w:hint="cs"/>
          <w:color w:val="000000" w:themeColor="text1"/>
          <w:rtl/>
          <w:lang w:val="en-GB"/>
        </w:rPr>
        <w:t xml:space="preserve">في </w:t>
      </w:r>
      <w:r>
        <w:rPr>
          <w:rFonts w:hint="cs"/>
          <w:color w:val="000000" w:themeColor="text1"/>
          <w:rtl/>
          <w:lang w:val="en-GB"/>
        </w:rPr>
        <w:t>ذلك قد فتنني وأسرني".</w:t>
      </w:r>
      <w:r w:rsidR="00A74401">
        <w:rPr>
          <w:rFonts w:hint="cs"/>
          <w:color w:val="000000" w:themeColor="text1"/>
          <w:rtl/>
          <w:lang w:val="en-GB"/>
        </w:rPr>
        <w:t xml:space="preserve"> ينتقل هذا الانطباع اليوم من خلال عمله، والذي يتمحور حول الحركة إلى الأمام، ويستمد مصدره من الموسيقى والطبيعة وحبه لجميع الأشياء الميكانيكية.</w:t>
      </w:r>
    </w:p>
    <w:p w:rsidR="00145F77" w:rsidRDefault="00145F77" w:rsidP="00A74401">
      <w:pPr>
        <w:spacing w:line="276" w:lineRule="auto"/>
        <w:jc w:val="right"/>
        <w:rPr>
          <w:color w:val="000000" w:themeColor="text1"/>
          <w:rtl/>
          <w:lang w:val="en-GB"/>
        </w:rPr>
      </w:pPr>
    </w:p>
    <w:p w:rsidR="00570161" w:rsidRDefault="00145F77" w:rsidP="00750F7B">
      <w:pPr>
        <w:spacing w:line="276" w:lineRule="auto"/>
        <w:jc w:val="right"/>
        <w:rPr>
          <w:color w:val="000000" w:themeColor="text1"/>
          <w:rtl/>
          <w:lang w:val="en-GB"/>
        </w:rPr>
      </w:pPr>
      <w:r>
        <w:rPr>
          <w:rFonts w:hint="cs"/>
          <w:color w:val="000000" w:themeColor="text1"/>
          <w:rtl/>
          <w:lang w:val="en-GB"/>
        </w:rPr>
        <w:t>المحتر</w:t>
      </w:r>
      <w:r w:rsidR="00750F7B">
        <w:rPr>
          <w:rFonts w:hint="cs"/>
          <w:color w:val="000000" w:themeColor="text1"/>
          <w:rtl/>
          <w:lang w:val="en-GB"/>
        </w:rPr>
        <w:t>َ</w:t>
      </w:r>
      <w:r>
        <w:rPr>
          <w:rFonts w:hint="cs"/>
          <w:color w:val="000000" w:themeColor="text1"/>
          <w:rtl/>
          <w:lang w:val="en-GB"/>
        </w:rPr>
        <w:t xml:space="preserve">ف الفني </w:t>
      </w:r>
      <w:r w:rsidR="00750F7B">
        <w:rPr>
          <w:rFonts w:hint="cs"/>
          <w:color w:val="000000" w:themeColor="text1"/>
          <w:rtl/>
          <w:lang w:val="en-GB"/>
        </w:rPr>
        <w:t>ل</w:t>
      </w:r>
      <w:r>
        <w:rPr>
          <w:rFonts w:hint="cs"/>
          <w:color w:val="000000" w:themeColor="text1"/>
          <w:rtl/>
          <w:lang w:val="en-GB"/>
        </w:rPr>
        <w:t>هذا الفنان</w:t>
      </w:r>
      <w:r w:rsidR="00750F7B">
        <w:rPr>
          <w:rFonts w:hint="cs"/>
          <w:color w:val="000000" w:themeColor="text1"/>
          <w:rtl/>
          <w:lang w:val="en-GB"/>
        </w:rPr>
        <w:t xml:space="preserve"> بالقرب من موطنه في ولاية </w:t>
      </w:r>
      <w:r w:rsidR="00750F7B" w:rsidRPr="00145F77">
        <w:rPr>
          <w:color w:val="000000" w:themeColor="text1"/>
          <w:rtl/>
          <w:lang w:val="en-GB"/>
        </w:rPr>
        <w:t>ماساتشوستس</w:t>
      </w:r>
      <w:r w:rsidR="00750F7B">
        <w:rPr>
          <w:rFonts w:hint="cs"/>
          <w:color w:val="000000" w:themeColor="text1"/>
          <w:rtl/>
          <w:lang w:val="en-GB"/>
        </w:rPr>
        <w:t xml:space="preserve">، عبارة عن آلة هجينة، ومتجر لأعمال النجارة مليء بالأدوات والماكينات وأجهزة الكمبيوتر وطاولات الصنفرة الكبيرة. وكحرفي ماهر مُتقن، أبدع </w:t>
      </w:r>
      <w:r w:rsidR="00750F7B" w:rsidRPr="00447314">
        <w:rPr>
          <w:rFonts w:hint="cs"/>
          <w:color w:val="000000" w:themeColor="text1"/>
          <w:rtl/>
          <w:lang w:val="en-GB"/>
        </w:rPr>
        <w:t>دي موڨييان</w:t>
      </w:r>
      <w:r w:rsidR="00750F7B">
        <w:rPr>
          <w:rFonts w:hint="cs"/>
          <w:color w:val="000000" w:themeColor="text1"/>
          <w:rtl/>
          <w:lang w:val="en-GB"/>
        </w:rPr>
        <w:t xml:space="preserve"> بمفرده هذه الأعمال الديناميكية المثيرة من الفن الحركي، باستخدام أدوات التصنيع كامتداد ليديه</w:t>
      </w:r>
      <w:r w:rsidR="00EC7724">
        <w:rPr>
          <w:rFonts w:hint="cs"/>
          <w:color w:val="000000" w:themeColor="text1"/>
          <w:rtl/>
          <w:lang w:val="en-GB"/>
        </w:rPr>
        <w:t>؛</w:t>
      </w:r>
      <w:r w:rsidR="00750F7B">
        <w:rPr>
          <w:rFonts w:hint="cs"/>
          <w:color w:val="000000" w:themeColor="text1"/>
          <w:rtl/>
          <w:lang w:val="en-GB"/>
        </w:rPr>
        <w:t xml:space="preserve"> لتشكيل الفولاذ المقاوم للصدأ والألمنيوم المستخدم في صناعة الطائرات.</w:t>
      </w:r>
    </w:p>
    <w:p w:rsidR="00570161" w:rsidRDefault="00570161" w:rsidP="00750F7B">
      <w:pPr>
        <w:spacing w:line="276" w:lineRule="auto"/>
        <w:jc w:val="right"/>
        <w:rPr>
          <w:color w:val="000000" w:themeColor="text1"/>
          <w:rtl/>
          <w:lang w:val="en-GB"/>
        </w:rPr>
      </w:pPr>
    </w:p>
    <w:p w:rsidR="00145F77" w:rsidRDefault="00570161" w:rsidP="008A658B">
      <w:pPr>
        <w:bidi/>
        <w:spacing w:line="276" w:lineRule="auto"/>
        <w:rPr>
          <w:color w:val="000000" w:themeColor="text1"/>
          <w:rtl/>
          <w:lang w:val="en-GB"/>
        </w:rPr>
      </w:pPr>
      <w:r>
        <w:rPr>
          <w:rFonts w:hint="cs"/>
          <w:color w:val="000000" w:themeColor="text1"/>
          <w:rtl/>
          <w:lang w:val="en-GB"/>
        </w:rPr>
        <w:t>تستلزم كل قطعة جدولاً زمنياً مختلفاً لتصل إلى الصورة النهائية، يستغرق ما بين بضعة أيام وستة أشهر من التصوّر حتى يكتمل العمل، حيث تكون عملية البناء هي الخطوة الأول</w:t>
      </w:r>
      <w:r w:rsidR="00A56A4D">
        <w:rPr>
          <w:rFonts w:hint="cs"/>
          <w:color w:val="000000" w:themeColor="text1"/>
          <w:rtl/>
          <w:lang w:val="en-GB"/>
        </w:rPr>
        <w:t>ى</w:t>
      </w:r>
      <w:r>
        <w:rPr>
          <w:rFonts w:hint="cs"/>
          <w:color w:val="000000" w:themeColor="text1"/>
          <w:rtl/>
          <w:lang w:val="en-GB"/>
        </w:rPr>
        <w:t xml:space="preserve"> والأكثر أهمية. ولتحقيق الأداء المطلوب، يتم تشكيل كل مكوّن بدقة فائقة وتثبيته بأثقال موازنة من النحاس، ما يتيح للأشكال التأرجح من دون عائق.</w:t>
      </w:r>
      <w:r w:rsidR="005E12E6">
        <w:rPr>
          <w:rFonts w:hint="cs"/>
          <w:color w:val="000000" w:themeColor="text1"/>
          <w:rtl/>
          <w:lang w:val="en-GB"/>
        </w:rPr>
        <w:t xml:space="preserve"> يقول:</w:t>
      </w:r>
      <w:r>
        <w:rPr>
          <w:rFonts w:hint="cs"/>
          <w:color w:val="000000" w:themeColor="text1"/>
          <w:rtl/>
          <w:lang w:val="en-GB"/>
        </w:rPr>
        <w:t xml:space="preserve"> "في معظم الأوقات، يكون التحدي هو صنع منحوتة تتحرك برشاقة </w:t>
      </w:r>
      <w:r w:rsidR="00C878E2">
        <w:rPr>
          <w:rFonts w:hint="cs"/>
          <w:color w:val="000000" w:themeColor="text1"/>
          <w:rtl/>
          <w:lang w:val="en-GB"/>
        </w:rPr>
        <w:t>فائقة</w:t>
      </w:r>
      <w:r w:rsidR="005E12E6">
        <w:rPr>
          <w:rFonts w:hint="cs"/>
          <w:color w:val="000000" w:themeColor="text1"/>
          <w:rtl/>
          <w:lang w:val="en-GB"/>
        </w:rPr>
        <w:t xml:space="preserve"> وخفيفة مثل الريشة، ومع ذلك </w:t>
      </w:r>
      <w:r w:rsidR="005E12E6">
        <w:rPr>
          <w:color w:val="000000" w:themeColor="text1"/>
          <w:lang w:val="en-GB"/>
        </w:rPr>
        <w:t>]</w:t>
      </w:r>
      <w:r w:rsidR="005E12E6">
        <w:rPr>
          <w:rFonts w:hint="cs"/>
          <w:color w:val="000000" w:themeColor="text1"/>
          <w:rtl/>
          <w:lang w:val="en-GB"/>
        </w:rPr>
        <w:t>تظل</w:t>
      </w:r>
      <w:r w:rsidR="005E12E6">
        <w:rPr>
          <w:color w:val="000000" w:themeColor="text1"/>
          <w:lang w:val="en-GB"/>
        </w:rPr>
        <w:t>[</w:t>
      </w:r>
      <w:r w:rsidR="005E12E6">
        <w:rPr>
          <w:rFonts w:hint="cs"/>
          <w:color w:val="000000" w:themeColor="text1"/>
          <w:rtl/>
          <w:lang w:val="en-GB"/>
        </w:rPr>
        <w:t xml:space="preserve"> قوية ومتينة". </w:t>
      </w:r>
      <w:r w:rsidR="00A05625">
        <w:rPr>
          <w:rFonts w:hint="cs"/>
          <w:color w:val="000000" w:themeColor="text1"/>
          <w:rtl/>
          <w:lang w:val="en-GB"/>
        </w:rPr>
        <w:t>وباستثناء</w:t>
      </w:r>
      <w:r w:rsidR="005E12E6">
        <w:rPr>
          <w:rFonts w:hint="cs"/>
          <w:color w:val="000000" w:themeColor="text1"/>
          <w:rtl/>
          <w:lang w:val="en-GB"/>
        </w:rPr>
        <w:t xml:space="preserve"> بعض القطع التي تتضمن آليات البندول و</w:t>
      </w:r>
      <w:r w:rsidR="008A658B">
        <w:rPr>
          <w:rFonts w:hint="cs"/>
          <w:color w:val="000000" w:themeColor="text1"/>
          <w:rtl/>
          <w:lang w:val="en-GB"/>
        </w:rPr>
        <w:t xml:space="preserve">الميزان (ضابط الانفلات)، فإن غالبية أعمال </w:t>
      </w:r>
      <w:r w:rsidR="008A658B" w:rsidRPr="00447314">
        <w:rPr>
          <w:rFonts w:hint="cs"/>
          <w:color w:val="000000" w:themeColor="text1"/>
          <w:rtl/>
          <w:lang w:val="en-GB"/>
        </w:rPr>
        <w:t>دي موڨييان</w:t>
      </w:r>
      <w:r w:rsidR="008A658B">
        <w:rPr>
          <w:rFonts w:hint="cs"/>
          <w:color w:val="000000" w:themeColor="text1"/>
          <w:rtl/>
          <w:lang w:val="en-GB"/>
        </w:rPr>
        <w:t xml:space="preserve"> الفنية تتكون من قضبان بسيطة دوّارة فوق محامل عالية الدقة.</w:t>
      </w:r>
    </w:p>
    <w:p w:rsidR="00145F77" w:rsidRDefault="00145F77" w:rsidP="00A74401">
      <w:pPr>
        <w:spacing w:line="276" w:lineRule="auto"/>
        <w:jc w:val="right"/>
        <w:rPr>
          <w:color w:val="000000" w:themeColor="text1"/>
          <w:rtl/>
          <w:lang w:val="en-GB"/>
        </w:rPr>
      </w:pPr>
    </w:p>
    <w:p w:rsidR="00C33D97" w:rsidRDefault="00C33D97" w:rsidP="008F5EC4">
      <w:pPr>
        <w:bidi/>
        <w:rPr>
          <w:rtl/>
          <w:lang w:val="en-GB"/>
        </w:rPr>
      </w:pPr>
    </w:p>
    <w:p w:rsidR="00431030" w:rsidRDefault="00431030" w:rsidP="00431030">
      <w:pPr>
        <w:bidi/>
        <w:rPr>
          <w:rtl/>
          <w:lang w:val="en-GB"/>
        </w:rPr>
      </w:pPr>
    </w:p>
    <w:p w:rsidR="00431030" w:rsidRDefault="00431030" w:rsidP="00431030">
      <w:pPr>
        <w:bidi/>
        <w:rPr>
          <w:rtl/>
          <w:lang w:val="en-GB"/>
        </w:rPr>
      </w:pPr>
    </w:p>
    <w:p w:rsidR="00431030" w:rsidRDefault="00431030" w:rsidP="00431030">
      <w:pPr>
        <w:bidi/>
        <w:rPr>
          <w:rtl/>
          <w:lang w:val="en-GB"/>
        </w:rPr>
      </w:pPr>
    </w:p>
    <w:p w:rsidR="00431030" w:rsidRDefault="00431030" w:rsidP="00431030">
      <w:pPr>
        <w:bidi/>
        <w:rPr>
          <w:rtl/>
          <w:lang w:val="en-GB"/>
        </w:rPr>
      </w:pPr>
    </w:p>
    <w:p w:rsidR="00431030" w:rsidRDefault="00431030" w:rsidP="00431030">
      <w:pPr>
        <w:bidi/>
        <w:rPr>
          <w:rtl/>
          <w:lang w:val="en-GB"/>
        </w:rPr>
      </w:pPr>
    </w:p>
    <w:p w:rsidR="00F31A07" w:rsidRDefault="00F31A07" w:rsidP="00F31A07">
      <w:pPr>
        <w:bidi/>
        <w:rPr>
          <w:rtl/>
          <w:lang w:val="en-GB"/>
        </w:rPr>
      </w:pPr>
    </w:p>
    <w:p w:rsidR="00774EEF" w:rsidRDefault="00774EEF" w:rsidP="00774EEF">
      <w:pPr>
        <w:bidi/>
        <w:rPr>
          <w:rtl/>
          <w:lang w:val="en-GB"/>
        </w:rPr>
      </w:pPr>
    </w:p>
    <w:p w:rsidR="00774EEF" w:rsidRDefault="00774EEF" w:rsidP="00774EEF">
      <w:pPr>
        <w:bidi/>
        <w:rPr>
          <w:rtl/>
          <w:lang w:val="en-GB"/>
        </w:rPr>
      </w:pPr>
    </w:p>
    <w:p w:rsidR="00431030" w:rsidRDefault="00431030" w:rsidP="00431030">
      <w:pPr>
        <w:bidi/>
        <w:rPr>
          <w:rtl/>
          <w:lang w:val="en-GB"/>
        </w:rPr>
      </w:pPr>
    </w:p>
    <w:p w:rsidR="00431030" w:rsidRDefault="00254253" w:rsidP="00431030">
      <w:pPr>
        <w:bidi/>
        <w:rPr>
          <w:b/>
          <w:bCs/>
          <w:color w:val="000000" w:themeColor="text1"/>
          <w:rtl/>
          <w:lang w:val="en-GB"/>
        </w:rPr>
      </w:pPr>
      <w:r>
        <w:rPr>
          <w:rFonts w:hint="cs"/>
          <w:b/>
          <w:bCs/>
          <w:color w:val="000000" w:themeColor="text1"/>
          <w:rtl/>
          <w:lang w:val="en-GB"/>
        </w:rPr>
        <w:t>"فورورد موشن"</w:t>
      </w:r>
    </w:p>
    <w:p w:rsidR="00B45F6A" w:rsidRDefault="00B45F6A" w:rsidP="00B45F6A">
      <w:pPr>
        <w:bidi/>
        <w:rPr>
          <w:b/>
          <w:bCs/>
          <w:color w:val="000000" w:themeColor="text1"/>
          <w:rtl/>
          <w:lang w:val="en-GB"/>
        </w:rPr>
      </w:pPr>
    </w:p>
    <w:p w:rsidR="00B45F6A" w:rsidRDefault="00B45F6A" w:rsidP="00CE17F7">
      <w:pPr>
        <w:bidi/>
        <w:rPr>
          <w:color w:val="000000" w:themeColor="text1"/>
          <w:rtl/>
          <w:lang w:val="en-GB"/>
        </w:rPr>
      </w:pPr>
      <w:r w:rsidRPr="008462D7">
        <w:rPr>
          <w:rFonts w:hint="cs"/>
          <w:color w:val="000000" w:themeColor="text1"/>
          <w:rtl/>
          <w:lang w:val="en-GB"/>
        </w:rPr>
        <w:t xml:space="preserve">حتى في وضع السكون، </w:t>
      </w:r>
      <w:r w:rsidR="008462D7">
        <w:rPr>
          <w:rFonts w:hint="cs"/>
          <w:color w:val="000000" w:themeColor="text1"/>
          <w:rtl/>
          <w:lang w:val="en-GB"/>
        </w:rPr>
        <w:t>فإن أياً من هذه الأعمال السبعة</w:t>
      </w:r>
      <w:r w:rsidR="00176876">
        <w:rPr>
          <w:rFonts w:hint="cs"/>
          <w:color w:val="000000" w:themeColor="text1"/>
          <w:rtl/>
          <w:lang w:val="en-GB"/>
        </w:rPr>
        <w:t xml:space="preserve"> الآسرة سي</w:t>
      </w:r>
      <w:r w:rsidR="008462D7">
        <w:rPr>
          <w:rFonts w:hint="cs"/>
          <w:color w:val="000000" w:themeColor="text1"/>
          <w:rtl/>
          <w:lang w:val="en-GB"/>
        </w:rPr>
        <w:t>حو</w:t>
      </w:r>
      <w:r w:rsidR="00176876">
        <w:rPr>
          <w:rFonts w:hint="cs"/>
          <w:color w:val="000000" w:themeColor="text1"/>
          <w:rtl/>
          <w:lang w:val="en-GB"/>
        </w:rPr>
        <w:t>ّ</w:t>
      </w:r>
      <w:r w:rsidR="008462D7">
        <w:rPr>
          <w:rFonts w:hint="cs"/>
          <w:color w:val="000000" w:themeColor="text1"/>
          <w:rtl/>
          <w:lang w:val="en-GB"/>
        </w:rPr>
        <w:t>ل مساحة راكدة إلى مساحة نابضة بالحياة.</w:t>
      </w:r>
      <w:r w:rsidR="00176876">
        <w:rPr>
          <w:rFonts w:hint="cs"/>
          <w:color w:val="000000" w:themeColor="text1"/>
          <w:rtl/>
          <w:lang w:val="en-GB"/>
        </w:rPr>
        <w:t xml:space="preserve"> فبمجرد تشغيلها بالرياح أو </w:t>
      </w:r>
      <w:r w:rsidR="00E816AE">
        <w:rPr>
          <w:rFonts w:hint="cs"/>
          <w:color w:val="000000" w:themeColor="text1"/>
          <w:rtl/>
          <w:lang w:val="en-GB"/>
        </w:rPr>
        <w:t>ب</w:t>
      </w:r>
      <w:r w:rsidR="00176876">
        <w:rPr>
          <w:rFonts w:hint="cs"/>
          <w:color w:val="000000" w:themeColor="text1"/>
          <w:rtl/>
          <w:lang w:val="en-GB"/>
        </w:rPr>
        <w:t xml:space="preserve">اليد، ستقوم هذه الأعمال بتشكيل تراكيب لا نهائية؛ حيث تدور الأشكال وتلف كما لو كانت ترقص؛ إذ إن هذه التراكيب الجمالية تتراقص وتتمايل بأناقة على أنغام موسيقى هي وحدها التي يمكنها سماعها. </w:t>
      </w:r>
      <w:r w:rsidR="00091DE3">
        <w:rPr>
          <w:rFonts w:hint="cs"/>
          <w:color w:val="000000" w:themeColor="text1"/>
          <w:rtl/>
          <w:lang w:val="en-GB"/>
        </w:rPr>
        <w:t>و</w:t>
      </w:r>
      <w:r w:rsidR="00176876">
        <w:rPr>
          <w:rFonts w:hint="cs"/>
          <w:color w:val="000000" w:themeColor="text1"/>
          <w:rtl/>
          <w:lang w:val="en-GB"/>
        </w:rPr>
        <w:t xml:space="preserve">يعزز </w:t>
      </w:r>
      <w:r w:rsidR="00176876" w:rsidRPr="00447314">
        <w:rPr>
          <w:rFonts w:hint="cs"/>
          <w:color w:val="000000" w:themeColor="text1"/>
          <w:rtl/>
          <w:lang w:val="en-GB"/>
        </w:rPr>
        <w:t>دي موڨييان</w:t>
      </w:r>
      <w:r w:rsidR="00091DE3">
        <w:rPr>
          <w:rFonts w:hint="cs"/>
          <w:color w:val="000000" w:themeColor="text1"/>
          <w:rtl/>
          <w:lang w:val="en-GB"/>
        </w:rPr>
        <w:t xml:space="preserve"> التجربة البصرية؛ </w:t>
      </w:r>
      <w:r w:rsidR="00CE17F7">
        <w:rPr>
          <w:rFonts w:hint="cs"/>
          <w:color w:val="000000" w:themeColor="text1"/>
          <w:rtl/>
          <w:lang w:val="en-GB"/>
        </w:rPr>
        <w:t>بأنه</w:t>
      </w:r>
      <w:r w:rsidR="00091DE3">
        <w:rPr>
          <w:rFonts w:hint="cs"/>
          <w:color w:val="000000" w:themeColor="text1"/>
          <w:rtl/>
          <w:lang w:val="en-GB"/>
        </w:rPr>
        <w:t xml:space="preserve"> </w:t>
      </w:r>
      <w:r w:rsidR="00176876">
        <w:rPr>
          <w:rFonts w:hint="cs"/>
          <w:color w:val="000000" w:themeColor="text1"/>
          <w:rtl/>
          <w:lang w:val="en-GB"/>
        </w:rPr>
        <w:t>غالباً ما يضمّن أعماله مواد وألواناً متباينة.</w:t>
      </w:r>
    </w:p>
    <w:p w:rsidR="00176876" w:rsidRDefault="00176876" w:rsidP="00176876">
      <w:pPr>
        <w:bidi/>
        <w:rPr>
          <w:color w:val="000000" w:themeColor="text1"/>
          <w:rtl/>
          <w:lang w:val="en-GB"/>
        </w:rPr>
      </w:pPr>
    </w:p>
    <w:p w:rsidR="00091DE3" w:rsidRDefault="00091DE3" w:rsidP="0004535E">
      <w:pPr>
        <w:bidi/>
        <w:rPr>
          <w:color w:val="000000" w:themeColor="text1"/>
          <w:rtl/>
          <w:lang w:val="en-GB"/>
        </w:rPr>
      </w:pPr>
      <w:r>
        <w:rPr>
          <w:rFonts w:hint="cs"/>
          <w:color w:val="000000" w:themeColor="text1"/>
          <w:rtl/>
          <w:lang w:val="en-GB"/>
        </w:rPr>
        <w:t xml:space="preserve">على غرار حركة </w:t>
      </w:r>
      <w:r w:rsidR="00910380">
        <w:rPr>
          <w:rFonts w:hint="cs"/>
          <w:color w:val="000000" w:themeColor="text1"/>
          <w:rtl/>
          <w:lang w:val="en-GB"/>
        </w:rPr>
        <w:t>"الأفعوانية"</w:t>
      </w:r>
      <w:r>
        <w:rPr>
          <w:rFonts w:hint="cs"/>
          <w:color w:val="000000" w:themeColor="text1"/>
          <w:rtl/>
          <w:lang w:val="en-GB"/>
        </w:rPr>
        <w:t xml:space="preserve">، فإن الأشكال </w:t>
      </w:r>
      <w:r w:rsidR="00910380">
        <w:rPr>
          <w:rFonts w:hint="cs"/>
          <w:color w:val="000000" w:themeColor="text1"/>
          <w:rtl/>
          <w:lang w:val="en-GB"/>
        </w:rPr>
        <w:t>الخمسة المستطيلة المكوّنة لهذا العمل "فلاينغ دوتشمن"</w:t>
      </w:r>
      <w:r w:rsidR="00777165">
        <w:rPr>
          <w:rFonts w:hint="cs"/>
          <w:color w:val="000000" w:themeColor="text1"/>
          <w:rtl/>
          <w:lang w:val="en-GB"/>
        </w:rPr>
        <w:t>؛</w:t>
      </w:r>
      <w:r w:rsidR="00910380">
        <w:rPr>
          <w:rFonts w:hint="cs"/>
          <w:color w:val="000000" w:themeColor="text1"/>
          <w:rtl/>
          <w:lang w:val="en-GB"/>
        </w:rPr>
        <w:t xml:space="preserve"> تتمدد وتتداخل حول نفسها، لتأخذ كل من كان موجوداً في مجالها في رحلة جامحة؛ حيث تتسارع لأجزاء من اللحظة قبل أن تتباطأ مرة أخرى لتستجمع قوة الدفع. تتأل</w:t>
      </w:r>
      <w:r w:rsidR="009457F0">
        <w:rPr>
          <w:rFonts w:hint="cs"/>
          <w:color w:val="000000" w:themeColor="text1"/>
          <w:rtl/>
          <w:lang w:val="en-GB"/>
        </w:rPr>
        <w:t>ّ</w:t>
      </w:r>
      <w:r w:rsidR="00910380">
        <w:rPr>
          <w:rFonts w:hint="cs"/>
          <w:color w:val="000000" w:themeColor="text1"/>
          <w:rtl/>
          <w:lang w:val="en-GB"/>
        </w:rPr>
        <w:t xml:space="preserve">ف هذه المنحوتة من الألمنيوم المؤكسد باللون الأسود والمطلي بالنيكل، والفولاذ المقاوم للصدأ، ويبلغ </w:t>
      </w:r>
      <w:r w:rsidR="009457F0">
        <w:rPr>
          <w:rFonts w:hint="cs"/>
          <w:color w:val="000000" w:themeColor="text1"/>
          <w:rtl/>
          <w:lang w:val="en-GB"/>
        </w:rPr>
        <w:t>طولها</w:t>
      </w:r>
      <w:r w:rsidR="00910380">
        <w:rPr>
          <w:rFonts w:hint="cs"/>
          <w:color w:val="000000" w:themeColor="text1"/>
          <w:rtl/>
          <w:lang w:val="en-GB"/>
        </w:rPr>
        <w:t xml:space="preserve"> 35 بوصة (</w:t>
      </w:r>
      <w:r w:rsidR="009457F0">
        <w:rPr>
          <w:rFonts w:hint="cs"/>
          <w:color w:val="000000" w:themeColor="text1"/>
          <w:rtl/>
          <w:lang w:val="en-GB"/>
        </w:rPr>
        <w:t>88.9 سم). وبنفس الروح ولكن بحجم أصغر قليلاً، جاء "دايهيدرال غرين" حيث يدوّر بشكل إيقاعي ذراعين مع امتدادات على شكل قطرة</w:t>
      </w:r>
      <w:r w:rsidR="0004535E">
        <w:rPr>
          <w:rFonts w:hint="cs"/>
          <w:color w:val="000000" w:themeColor="text1"/>
          <w:rtl/>
          <w:lang w:val="en-GB"/>
        </w:rPr>
        <w:t>؛</w:t>
      </w:r>
      <w:r w:rsidR="009457F0">
        <w:rPr>
          <w:rFonts w:hint="cs"/>
          <w:color w:val="000000" w:themeColor="text1"/>
          <w:rtl/>
          <w:lang w:val="en-GB"/>
        </w:rPr>
        <w:t xml:space="preserve"> </w:t>
      </w:r>
      <w:r w:rsidR="0004535E">
        <w:rPr>
          <w:rFonts w:hint="cs"/>
          <w:color w:val="000000" w:themeColor="text1"/>
          <w:rtl/>
          <w:lang w:val="en-GB"/>
        </w:rPr>
        <w:t>تبرز أسطحها الملمّعة بمرح بواسطة حافة مطلية بمسحوق بلون النعناع.</w:t>
      </w:r>
    </w:p>
    <w:p w:rsidR="00254253" w:rsidRDefault="00254253" w:rsidP="00254253">
      <w:pPr>
        <w:bidi/>
        <w:rPr>
          <w:color w:val="000000" w:themeColor="text1"/>
          <w:rtl/>
          <w:lang w:val="en-GB"/>
        </w:rPr>
      </w:pPr>
    </w:p>
    <w:p w:rsidR="0004535E" w:rsidRDefault="0004535E" w:rsidP="0004535E">
      <w:pPr>
        <w:bidi/>
        <w:rPr>
          <w:rtl/>
          <w:lang w:val="en-GB"/>
        </w:rPr>
      </w:pPr>
    </w:p>
    <w:p w:rsidR="0004535E" w:rsidRDefault="0083231D" w:rsidP="0083231D">
      <w:pPr>
        <w:rPr>
          <w:rtl/>
          <w:lang w:val="en-GB"/>
        </w:rPr>
      </w:pPr>
      <w:r>
        <w:rPr>
          <w:rFonts w:hint="cs"/>
          <w:rtl/>
          <w:lang w:val="en-GB"/>
        </w:rPr>
        <w:t xml:space="preserve"> </w:t>
      </w:r>
      <w:r>
        <w:rPr>
          <w:noProof/>
          <w:color w:val="000000" w:themeColor="text1"/>
          <w:lang w:val="en-GB" w:eastAsia="en-GB"/>
        </w:rPr>
        <w:drawing>
          <wp:inline distT="0" distB="0" distL="0" distR="0" wp14:anchorId="34D6C449" wp14:editId="2E34F19F">
            <wp:extent cx="1684800" cy="252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yingDutchman_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4800" cy="2520000"/>
                    </a:xfrm>
                    <a:prstGeom prst="rect">
                      <a:avLst/>
                    </a:prstGeom>
                  </pic:spPr>
                </pic:pic>
              </a:graphicData>
            </a:graphic>
          </wp:inline>
        </w:drawing>
      </w:r>
      <w:r>
        <w:rPr>
          <w:rFonts w:hint="cs"/>
          <w:rtl/>
          <w:lang w:val="en-GB"/>
        </w:rPr>
        <w:t xml:space="preserve">  </w:t>
      </w:r>
      <w:r w:rsidR="0004535E">
        <w:rPr>
          <w:noProof/>
          <w:color w:val="000000" w:themeColor="text1"/>
          <w:lang w:val="en-GB" w:eastAsia="en-GB"/>
        </w:rPr>
        <w:drawing>
          <wp:inline distT="0" distB="0" distL="0" distR="0" wp14:anchorId="1D0A3EFE" wp14:editId="2D1F69D2">
            <wp:extent cx="2667600" cy="2520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ingDutchman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600" cy="2520000"/>
                    </a:xfrm>
                    <a:prstGeom prst="rect">
                      <a:avLst/>
                    </a:prstGeom>
                  </pic:spPr>
                </pic:pic>
              </a:graphicData>
            </a:graphic>
          </wp:inline>
        </w:drawing>
      </w:r>
      <w:r w:rsidR="00E953D6">
        <w:rPr>
          <w:rFonts w:hint="cs"/>
          <w:rtl/>
          <w:lang w:val="en-GB"/>
        </w:rPr>
        <w:t xml:space="preserve">                  </w:t>
      </w:r>
      <w:r w:rsidR="0004535E">
        <w:rPr>
          <w:rFonts w:hint="cs"/>
          <w:rtl/>
          <w:lang w:val="en-GB"/>
        </w:rPr>
        <w:t xml:space="preserve">     </w:t>
      </w: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135E9F" w:rsidRDefault="00135E9F" w:rsidP="0083231D">
      <w:pPr>
        <w:rPr>
          <w:rtl/>
          <w:lang w:val="en-GB"/>
        </w:rPr>
      </w:pPr>
    </w:p>
    <w:p w:rsidR="00F31A07" w:rsidRDefault="00F31A07" w:rsidP="0083231D">
      <w:pPr>
        <w:rPr>
          <w:rtl/>
          <w:lang w:val="en-GB"/>
        </w:rPr>
      </w:pPr>
    </w:p>
    <w:p w:rsidR="00135E9F" w:rsidRPr="00F667AC" w:rsidRDefault="00135E9F" w:rsidP="00F667AC">
      <w:pPr>
        <w:spacing w:before="100" w:beforeAutospacing="1" w:after="100" w:afterAutospacing="1" w:line="276" w:lineRule="auto"/>
        <w:jc w:val="right"/>
        <w:rPr>
          <w:color w:val="000000" w:themeColor="text1"/>
          <w:rtl/>
          <w:lang w:val="en-GB"/>
        </w:rPr>
      </w:pPr>
      <w:r>
        <w:rPr>
          <w:rFonts w:hint="cs"/>
          <w:color w:val="000000" w:themeColor="text1"/>
          <w:rtl/>
          <w:lang w:val="en-GB"/>
        </w:rPr>
        <w:t>يضيف "لونيت" بعداً آخر إلى أعمال الفنان</w:t>
      </w:r>
      <w:r w:rsidR="005A1D09">
        <w:rPr>
          <w:rFonts w:hint="cs"/>
          <w:color w:val="000000" w:themeColor="text1"/>
          <w:rtl/>
          <w:lang w:val="en-GB"/>
        </w:rPr>
        <w:t>،</w:t>
      </w:r>
      <w:r w:rsidR="003774F7">
        <w:rPr>
          <w:rFonts w:hint="cs"/>
          <w:color w:val="000000" w:themeColor="text1"/>
          <w:rtl/>
          <w:lang w:val="en-GB"/>
        </w:rPr>
        <w:t xml:space="preserve"> من خلال وضع ست أذرع مع أشكال قطرات دوّارة على محور واحد، ما يخلق عرضاً مبهراً من الحركات التي تبدو وكأنها حركات مصممة لعرض راقص. يبلغ ارتفاع هذه المنحوتة الحركية 36 بوصة (91.4 سم)، وتضم مكونات مصنوعة من النحاس والفولاذ المقاوم للصدأ والألمنيوم الملمّع، مع حافة مطلية بمسحوق بلون أخضر ثري تؤكد الحركة وتبرزها. ويبدو الزمن ثابتاً لا يتحرك عند مراقبة هذه الأنماط الهندسية اللانهائية، التي تتكشّف في هذا العمل الفني. </w:t>
      </w:r>
    </w:p>
    <w:p w:rsidR="00F667AC" w:rsidRDefault="00F667AC" w:rsidP="00F667AC">
      <w:pPr>
        <w:bidi/>
        <w:rPr>
          <w:rtl/>
          <w:lang w:val="en-GB"/>
        </w:rPr>
      </w:pPr>
      <w:r>
        <w:rPr>
          <w:noProof/>
          <w:color w:val="000000" w:themeColor="text1"/>
          <w:lang w:val="en-GB" w:eastAsia="en-GB"/>
        </w:rPr>
        <w:drawing>
          <wp:inline distT="0" distB="0" distL="0" distR="0" wp14:anchorId="7C59F8DB" wp14:editId="22ACD203">
            <wp:extent cx="2307600" cy="43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net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7600" cy="4320000"/>
                    </a:xfrm>
                    <a:prstGeom prst="rect">
                      <a:avLst/>
                    </a:prstGeom>
                  </pic:spPr>
                </pic:pic>
              </a:graphicData>
            </a:graphic>
          </wp:inline>
        </w:drawing>
      </w:r>
      <w:r>
        <w:rPr>
          <w:rFonts w:hint="cs"/>
          <w:rtl/>
          <w:lang w:val="en-GB"/>
        </w:rPr>
        <w:t xml:space="preserve">  </w:t>
      </w:r>
      <w:r>
        <w:rPr>
          <w:noProof/>
          <w:color w:val="000000" w:themeColor="text1"/>
          <w:lang w:val="en-GB" w:eastAsia="en-GB"/>
        </w:rPr>
        <w:drawing>
          <wp:inline distT="0" distB="0" distL="0" distR="0" wp14:anchorId="1390A55E" wp14:editId="2F24C946">
            <wp:extent cx="3312000" cy="4320000"/>
            <wp:effectExtent l="0" t="0" r="3175" b="4445"/>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nette_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000" cy="4320000"/>
                    </a:xfrm>
                    <a:prstGeom prst="rect">
                      <a:avLst/>
                    </a:prstGeom>
                  </pic:spPr>
                </pic:pic>
              </a:graphicData>
            </a:graphic>
          </wp:inline>
        </w:drawing>
      </w:r>
    </w:p>
    <w:p w:rsidR="00F667AC" w:rsidRDefault="00F667AC" w:rsidP="00F667AC">
      <w:pPr>
        <w:bidi/>
        <w:rPr>
          <w:rtl/>
          <w:lang w:val="en-GB"/>
        </w:rPr>
      </w:pPr>
      <w:r>
        <w:rPr>
          <w:rFonts w:hint="cs"/>
          <w:rtl/>
          <w:lang w:val="en-GB"/>
        </w:rPr>
        <w:t xml:space="preserve">   </w:t>
      </w:r>
    </w:p>
    <w:p w:rsidR="009938C4" w:rsidRDefault="009938C4" w:rsidP="00F667AC">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9938C4">
      <w:pPr>
        <w:bidi/>
        <w:jc w:val="right"/>
        <w:rPr>
          <w:rtl/>
          <w:lang w:val="en-GB"/>
        </w:rPr>
      </w:pPr>
    </w:p>
    <w:p w:rsidR="009938C4" w:rsidRDefault="009938C4" w:rsidP="004B768B">
      <w:pPr>
        <w:bidi/>
        <w:rPr>
          <w:rtl/>
          <w:lang w:val="en-GB"/>
        </w:rPr>
      </w:pPr>
    </w:p>
    <w:p w:rsidR="00F31A07" w:rsidRDefault="00F31A07" w:rsidP="00F31A07">
      <w:pPr>
        <w:bidi/>
        <w:rPr>
          <w:rtl/>
          <w:lang w:val="en-GB"/>
        </w:rPr>
      </w:pPr>
    </w:p>
    <w:p w:rsidR="00F31A07" w:rsidRDefault="00F31A07" w:rsidP="00F31A07">
      <w:pPr>
        <w:bidi/>
        <w:rPr>
          <w:lang w:val="en-GB"/>
        </w:rPr>
      </w:pPr>
    </w:p>
    <w:p w:rsidR="004B768B" w:rsidRDefault="004B768B" w:rsidP="005A1D09">
      <w:pPr>
        <w:bidi/>
        <w:rPr>
          <w:rtl/>
          <w:lang w:val="en-GB" w:bidi="ar-AE"/>
        </w:rPr>
      </w:pPr>
      <w:r>
        <w:rPr>
          <w:rFonts w:hint="cs"/>
          <w:rtl/>
          <w:lang w:val="en-GB" w:bidi="ar-AE"/>
        </w:rPr>
        <w:t>يذكّرنا</w:t>
      </w:r>
      <w:r w:rsidR="007756CF">
        <w:rPr>
          <w:rFonts w:hint="cs"/>
          <w:rtl/>
          <w:lang w:val="en-GB" w:bidi="ar-AE"/>
        </w:rPr>
        <w:t xml:space="preserve"> مدّ وجزر</w:t>
      </w:r>
      <w:r>
        <w:rPr>
          <w:rFonts w:hint="cs"/>
          <w:rtl/>
          <w:lang w:val="en-GB" w:bidi="ar-AE"/>
        </w:rPr>
        <w:t xml:space="preserve"> "هالسيون"</w:t>
      </w:r>
      <w:r w:rsidR="00DF290F">
        <w:rPr>
          <w:rFonts w:hint="cs"/>
          <w:rtl/>
          <w:lang w:val="en-GB" w:bidi="ar-AE"/>
        </w:rPr>
        <w:t xml:space="preserve"> بالمشكال</w:t>
      </w:r>
      <w:r w:rsidR="006B4D47">
        <w:rPr>
          <w:rFonts w:hint="cs"/>
          <w:rtl/>
          <w:lang w:val="en-GB" w:bidi="ar-AE"/>
        </w:rPr>
        <w:t xml:space="preserve">. هنا يضع </w:t>
      </w:r>
      <w:r w:rsidR="006B4D47" w:rsidRPr="00447314">
        <w:rPr>
          <w:rFonts w:hint="cs"/>
          <w:color w:val="000000" w:themeColor="text1"/>
          <w:rtl/>
          <w:lang w:val="en-GB"/>
        </w:rPr>
        <w:t>دي موڨييان</w:t>
      </w:r>
      <w:r w:rsidR="006B4D47">
        <w:rPr>
          <w:rFonts w:hint="cs"/>
          <w:rtl/>
          <w:lang w:val="en-GB" w:bidi="ar-AE"/>
        </w:rPr>
        <w:t xml:space="preserve"> بشكل استراتيجي أربع أذرع ذهبية تنتهي بدوائر مفتوحة  التصميم وأشكال هلالية، تتأرجح بحركات سلسة لتخلق مشهداً متطوراً باستمرار </w:t>
      </w:r>
      <w:r w:rsidR="005A1D09">
        <w:rPr>
          <w:rFonts w:hint="cs"/>
          <w:rtl/>
          <w:lang w:val="en-GB" w:bidi="ar-AE"/>
        </w:rPr>
        <w:t>من الأشكال</w:t>
      </w:r>
      <w:r w:rsidR="001F73DC">
        <w:rPr>
          <w:rFonts w:hint="cs"/>
          <w:rtl/>
          <w:lang w:val="en-GB" w:bidi="ar-AE"/>
        </w:rPr>
        <w:t>،</w:t>
      </w:r>
      <w:r w:rsidR="006B4D47">
        <w:rPr>
          <w:rFonts w:hint="cs"/>
          <w:rtl/>
          <w:lang w:val="en-GB" w:bidi="ar-AE"/>
        </w:rPr>
        <w:t xml:space="preserve"> على خلفية باللون الأسود العميق. تعمل الحركة السلسة لهذا العمل الحركي </w:t>
      </w:r>
      <w:r w:rsidR="001F73DC">
        <w:rPr>
          <w:rFonts w:hint="cs"/>
          <w:rtl/>
          <w:lang w:val="en-GB" w:bidi="ar-AE"/>
        </w:rPr>
        <w:t>ذي الإطار</w:t>
      </w:r>
      <w:r w:rsidR="006B4D47">
        <w:rPr>
          <w:rFonts w:hint="cs"/>
          <w:rtl/>
          <w:lang w:val="en-GB" w:bidi="ar-AE"/>
        </w:rPr>
        <w:t xml:space="preserve"> بالكهرباء. </w:t>
      </w:r>
      <w:r w:rsidR="00706D39">
        <w:rPr>
          <w:rFonts w:hint="cs"/>
          <w:rtl/>
          <w:lang w:val="en-GB" w:bidi="ar-AE"/>
        </w:rPr>
        <w:t>و</w:t>
      </w:r>
      <w:r w:rsidR="006B4D47">
        <w:rPr>
          <w:rFonts w:hint="cs"/>
          <w:rtl/>
          <w:lang w:val="en-GB" w:bidi="ar-AE"/>
        </w:rPr>
        <w:t>"هالسيون"</w:t>
      </w:r>
      <w:r w:rsidR="006B4D47">
        <w:rPr>
          <w:rFonts w:hint="cs"/>
          <w:rtl/>
          <w:lang w:val="en-GB" w:bidi="ar-AE"/>
        </w:rPr>
        <w:t xml:space="preserve"> مصنوع باستخدام الألمنيوم المطلي بالمسحوق، وطلاء الأكريليك على الألمنيوم، والنحاس المطلي بالمسحوق، والفولاذ المقاوم للصدأ، وألياف الكربون المصنّعة بشكل أحادي الاتجاه، ويبلغ </w:t>
      </w:r>
      <w:r w:rsidR="001F73DC">
        <w:rPr>
          <w:rFonts w:hint="cs"/>
          <w:rtl/>
          <w:lang w:val="en-GB" w:bidi="ar-AE"/>
        </w:rPr>
        <w:t xml:space="preserve">قياسه </w:t>
      </w:r>
      <w:r w:rsidR="006B4D47">
        <w:rPr>
          <w:rFonts w:hint="cs"/>
          <w:rtl/>
          <w:lang w:val="en-GB" w:bidi="ar-AE"/>
        </w:rPr>
        <w:t>34 بوصة (86.4 سم)</w:t>
      </w:r>
      <w:r w:rsidR="001F73DC">
        <w:rPr>
          <w:rFonts w:hint="cs"/>
          <w:rtl/>
          <w:lang w:val="en-GB" w:bidi="ar-AE"/>
        </w:rPr>
        <w:t xml:space="preserve"> مربعاً، و4/1 5 بوصة (13.3 سم) عمقاً.</w:t>
      </w:r>
    </w:p>
    <w:p w:rsidR="00F667AC" w:rsidRDefault="00F667AC" w:rsidP="009938C4">
      <w:pPr>
        <w:bidi/>
        <w:rPr>
          <w:rtl/>
          <w:lang w:val="en-GB"/>
        </w:rPr>
      </w:pPr>
    </w:p>
    <w:p w:rsidR="001F73DC" w:rsidRDefault="001F73DC" w:rsidP="001F73DC">
      <w:pPr>
        <w:bidi/>
        <w:jc w:val="center"/>
        <w:rPr>
          <w:rtl/>
          <w:lang w:val="en-GB"/>
        </w:rPr>
      </w:pPr>
      <w:r>
        <w:rPr>
          <w:noProof/>
          <w:color w:val="000000" w:themeColor="text1"/>
          <w:lang w:val="en-GB" w:eastAsia="en-GB"/>
        </w:rPr>
        <w:drawing>
          <wp:inline distT="0" distB="0" distL="0" distR="0" wp14:anchorId="0C4B58FF" wp14:editId="41A1E808">
            <wp:extent cx="2120400" cy="21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CYON_DeMovell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0400" cy="2160000"/>
                    </a:xfrm>
                    <a:prstGeom prst="rect">
                      <a:avLst/>
                    </a:prstGeom>
                  </pic:spPr>
                </pic:pic>
              </a:graphicData>
            </a:graphic>
          </wp:inline>
        </w:drawing>
      </w:r>
    </w:p>
    <w:p w:rsidR="001F73DC" w:rsidRDefault="001F73DC" w:rsidP="001F73DC">
      <w:pPr>
        <w:bidi/>
        <w:jc w:val="center"/>
        <w:rPr>
          <w:rtl/>
          <w:lang w:val="en-GB"/>
        </w:rPr>
      </w:pPr>
    </w:p>
    <w:p w:rsidR="00575DA8" w:rsidRDefault="00575DA8" w:rsidP="00575DA8">
      <w:pPr>
        <w:spacing w:line="276" w:lineRule="auto"/>
        <w:rPr>
          <w:color w:val="000000" w:themeColor="text1"/>
          <w:rtl/>
          <w:lang w:val="en-GB"/>
        </w:rPr>
      </w:pPr>
    </w:p>
    <w:p w:rsidR="00575DA8" w:rsidRDefault="00575DA8" w:rsidP="009F1359">
      <w:pPr>
        <w:spacing w:line="276" w:lineRule="auto"/>
        <w:jc w:val="right"/>
        <w:rPr>
          <w:color w:val="000000" w:themeColor="text1"/>
          <w:rtl/>
          <w:lang w:val="en-GB"/>
        </w:rPr>
      </w:pPr>
      <w:r>
        <w:rPr>
          <w:rFonts w:hint="cs"/>
          <w:color w:val="000000" w:themeColor="text1"/>
          <w:rtl/>
          <w:lang w:val="en-GB"/>
        </w:rPr>
        <w:t>"إيفمريس" هو تكوين متحرك</w:t>
      </w:r>
      <w:r w:rsidR="009C741D">
        <w:rPr>
          <w:rFonts w:hint="cs"/>
          <w:color w:val="000000" w:themeColor="text1"/>
          <w:rtl/>
          <w:lang w:val="en-GB"/>
        </w:rPr>
        <w:t xml:space="preserve"> ذو بنية بتصميم مفتوح تُعلق على الحائط. يبلغ قطر هذا العمل المستدير الشكل 16 بوصة (40.6 سم)، ويشتمل على نصف دوائر من الألمنيوم مطلية بالمسحوق باللون الأسود، تتأرجح وتدور كما لو كانت في مسار تصادمي.</w:t>
      </w:r>
      <w:r w:rsidR="00CC17A4">
        <w:rPr>
          <w:rFonts w:hint="cs"/>
          <w:color w:val="000000" w:themeColor="text1"/>
          <w:rtl/>
          <w:lang w:val="en-GB"/>
        </w:rPr>
        <w:t xml:space="preserve"> وكإضافة إلى جمالية هذه القطعة، يتم تمييز كل شكل رشيق مفتوح التصميم بلوح من</w:t>
      </w:r>
      <w:r w:rsidR="009F1359">
        <w:rPr>
          <w:rFonts w:hint="cs"/>
          <w:color w:val="000000" w:themeColor="text1"/>
          <w:rtl/>
          <w:lang w:val="en-GB"/>
        </w:rPr>
        <w:t xml:space="preserve"> مادة هلامية "جل" مضيء باللون الأحمر النابض بالحياة</w:t>
      </w:r>
      <w:r w:rsidR="00920EDD">
        <w:rPr>
          <w:rFonts w:hint="cs"/>
          <w:color w:val="000000" w:themeColor="text1"/>
          <w:rtl/>
          <w:lang w:val="en-GB"/>
        </w:rPr>
        <w:t>، يُستخدم بشكل أساسي لتغيير أو ترشيح لون الضوء، ويتحرك ليخلق أنماطاً لا نهائية تتلاشى ببطء أمام العين.</w:t>
      </w:r>
      <w:r w:rsidR="00CC17A4">
        <w:rPr>
          <w:rFonts w:hint="cs"/>
          <w:color w:val="000000" w:themeColor="text1"/>
          <w:rtl/>
          <w:lang w:val="en-GB"/>
        </w:rPr>
        <w:t xml:space="preserve">  </w:t>
      </w:r>
    </w:p>
    <w:p w:rsidR="00920EDD" w:rsidRDefault="00920EDD" w:rsidP="00920EDD">
      <w:pPr>
        <w:bidi/>
        <w:jc w:val="center"/>
        <w:rPr>
          <w:rtl/>
          <w:lang w:val="en-GB"/>
        </w:rPr>
      </w:pPr>
      <w:r>
        <w:rPr>
          <w:rFonts w:hint="cs"/>
          <w:rtl/>
          <w:lang w:val="en-GB"/>
        </w:rPr>
        <w:t xml:space="preserve">       </w:t>
      </w:r>
      <w:r>
        <w:rPr>
          <w:noProof/>
          <w:color w:val="000000" w:themeColor="text1"/>
          <w:lang w:val="en-GB" w:eastAsia="en-GB"/>
        </w:rPr>
        <w:drawing>
          <wp:inline distT="0" distB="0" distL="0" distR="0" wp14:anchorId="301D1AAC" wp14:editId="6794FF24">
            <wp:extent cx="1461600" cy="21600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hemeris_Detai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600" cy="2160000"/>
                    </a:xfrm>
                    <a:prstGeom prst="rect">
                      <a:avLst/>
                    </a:prstGeom>
                  </pic:spPr>
                </pic:pic>
              </a:graphicData>
            </a:graphic>
          </wp:inline>
        </w:drawing>
      </w:r>
      <w:r>
        <w:rPr>
          <w:rFonts w:hint="cs"/>
          <w:rtl/>
          <w:lang w:val="en-GB"/>
        </w:rPr>
        <w:t xml:space="preserve">  </w:t>
      </w:r>
      <w:r>
        <w:rPr>
          <w:noProof/>
          <w:color w:val="000000" w:themeColor="text1"/>
          <w:lang w:val="en-GB" w:eastAsia="en-GB"/>
        </w:rPr>
        <w:drawing>
          <wp:inline distT="0" distB="0" distL="0" distR="0" wp14:anchorId="64D4D65D" wp14:editId="5430AD46">
            <wp:extent cx="2156400" cy="21600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hemeris_DeMovel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6400" cy="2160000"/>
                    </a:xfrm>
                    <a:prstGeom prst="rect">
                      <a:avLst/>
                    </a:prstGeom>
                  </pic:spPr>
                </pic:pic>
              </a:graphicData>
            </a:graphic>
          </wp:inline>
        </w:drawing>
      </w:r>
    </w:p>
    <w:p w:rsidR="001F73DC" w:rsidRDefault="001F73DC" w:rsidP="001F73DC">
      <w:pPr>
        <w:bidi/>
        <w:jc w:val="center"/>
        <w:rPr>
          <w:rtl/>
          <w:lang w:val="en-GB"/>
        </w:rPr>
      </w:pPr>
    </w:p>
    <w:p w:rsidR="0080466F" w:rsidRDefault="0080466F" w:rsidP="0080466F">
      <w:pPr>
        <w:bidi/>
        <w:jc w:val="center"/>
        <w:rPr>
          <w:rtl/>
          <w:lang w:val="en-GB"/>
        </w:rPr>
      </w:pPr>
    </w:p>
    <w:p w:rsidR="0080466F" w:rsidRDefault="0080466F" w:rsidP="0080466F">
      <w:pPr>
        <w:bidi/>
        <w:jc w:val="center"/>
        <w:rPr>
          <w:rtl/>
          <w:lang w:val="en-GB"/>
        </w:rPr>
      </w:pPr>
    </w:p>
    <w:p w:rsidR="0080466F" w:rsidRDefault="0080466F" w:rsidP="0080466F">
      <w:pPr>
        <w:bidi/>
        <w:jc w:val="center"/>
        <w:rPr>
          <w:rtl/>
          <w:lang w:val="en-GB"/>
        </w:rPr>
      </w:pPr>
    </w:p>
    <w:p w:rsidR="0080466F" w:rsidRDefault="0080466F" w:rsidP="0080466F">
      <w:pPr>
        <w:bidi/>
        <w:jc w:val="center"/>
        <w:rPr>
          <w:rtl/>
          <w:lang w:val="en-GB"/>
        </w:rPr>
      </w:pPr>
    </w:p>
    <w:p w:rsidR="0080466F" w:rsidRDefault="0080466F" w:rsidP="0080466F">
      <w:pPr>
        <w:bidi/>
        <w:jc w:val="center"/>
        <w:rPr>
          <w:rtl/>
          <w:lang w:val="en-GB"/>
        </w:rPr>
      </w:pPr>
    </w:p>
    <w:p w:rsidR="0080466F" w:rsidRDefault="0080466F" w:rsidP="0080466F">
      <w:pPr>
        <w:bidi/>
        <w:jc w:val="center"/>
        <w:rPr>
          <w:rtl/>
          <w:lang w:val="en-GB"/>
        </w:rPr>
      </w:pPr>
    </w:p>
    <w:p w:rsidR="0080466F" w:rsidRDefault="0080466F" w:rsidP="0080466F">
      <w:pPr>
        <w:bidi/>
        <w:jc w:val="center"/>
        <w:rPr>
          <w:rtl/>
          <w:lang w:val="en-GB"/>
        </w:rPr>
      </w:pPr>
    </w:p>
    <w:p w:rsidR="0080466F" w:rsidRDefault="0080466F" w:rsidP="0080466F">
      <w:pPr>
        <w:bidi/>
        <w:rPr>
          <w:rtl/>
          <w:lang w:val="en-GB"/>
        </w:rPr>
      </w:pPr>
    </w:p>
    <w:p w:rsidR="00F31A07" w:rsidRDefault="00F31A07" w:rsidP="00F31A07">
      <w:pPr>
        <w:bidi/>
        <w:rPr>
          <w:rtl/>
          <w:lang w:val="en-GB"/>
        </w:rPr>
      </w:pPr>
    </w:p>
    <w:p w:rsidR="00F31A07" w:rsidRDefault="00F31A07" w:rsidP="00F31A07">
      <w:pPr>
        <w:bidi/>
        <w:rPr>
          <w:rtl/>
          <w:lang w:val="en-GB"/>
        </w:rPr>
      </w:pPr>
    </w:p>
    <w:p w:rsidR="0080466F" w:rsidRDefault="0080466F" w:rsidP="00440316">
      <w:pPr>
        <w:bidi/>
        <w:rPr>
          <w:lang w:val="en-GB"/>
        </w:rPr>
      </w:pPr>
      <w:r>
        <w:rPr>
          <w:rFonts w:hint="cs"/>
          <w:rtl/>
          <w:lang w:val="en-GB"/>
        </w:rPr>
        <w:t xml:space="preserve">من خلال الصوت والحركة، </w:t>
      </w:r>
      <w:r w:rsidR="00243277">
        <w:rPr>
          <w:rFonts w:hint="cs"/>
          <w:rtl/>
          <w:lang w:val="en-GB"/>
        </w:rPr>
        <w:t>يتمثّل</w:t>
      </w:r>
      <w:r>
        <w:rPr>
          <w:rFonts w:hint="cs"/>
          <w:rtl/>
          <w:lang w:val="en-GB"/>
        </w:rPr>
        <w:t xml:space="preserve"> "إكليبس" القوة الآسرة للنظر التي يتمتع بها الفن الحركي</w:t>
      </w:r>
      <w:r w:rsidR="004A0E51">
        <w:rPr>
          <w:rFonts w:hint="cs"/>
          <w:rtl/>
          <w:lang w:val="en-GB"/>
        </w:rPr>
        <w:t>. وعلى غرار ساعات الطاولة ذات العلب الطويلة، يعمل "إكليبس" بواسطة بندول مرجّح (مثقّل)، يتحرك برشاقة بفضل ميزانه ذي التقسيم الزمني؛ حيث يسمح محمل القابض بالحركة الأمامية فقط. بمجرد بدء العمل، تتحرك الذراع في حركات دائرية</w:t>
      </w:r>
      <w:r w:rsidR="00E07A59">
        <w:rPr>
          <w:rFonts w:hint="cs"/>
          <w:rtl/>
          <w:lang w:val="en-GB"/>
        </w:rPr>
        <w:t xml:space="preserve">، لتحاكي تقريباً عمل عقارب ساعة الطاولة. يجعل هذا العمل الفني الرائع </w:t>
      </w:r>
      <w:r w:rsidR="00660E07">
        <w:rPr>
          <w:rFonts w:hint="cs"/>
          <w:rtl/>
          <w:lang w:val="en-GB"/>
        </w:rPr>
        <w:t xml:space="preserve">من </w:t>
      </w:r>
      <w:r w:rsidR="00E07A59">
        <w:rPr>
          <w:rFonts w:hint="cs"/>
          <w:rtl/>
          <w:lang w:val="en-GB"/>
        </w:rPr>
        <w:t>مرور الزمن أمراً ملموساً، حيث صوت تكتكة تقسيمات الميزان والحركة المستمرة يتعقبان الزمن من دون قياسه فعلياً. وبعرض 30 بوصة (76 سم) وطول 34 بوصة (86 سم)</w:t>
      </w:r>
      <w:r w:rsidR="00F31A07">
        <w:rPr>
          <w:rFonts w:hint="cs"/>
          <w:rtl/>
          <w:lang w:val="en-GB"/>
        </w:rPr>
        <w:t>، وتضم</w:t>
      </w:r>
      <w:r w:rsidR="000C5687">
        <w:rPr>
          <w:rFonts w:hint="cs"/>
          <w:rtl/>
          <w:lang w:val="en-GB"/>
        </w:rPr>
        <w:t>ّ</w:t>
      </w:r>
      <w:r w:rsidR="00F31A07">
        <w:rPr>
          <w:rFonts w:hint="cs"/>
          <w:rtl/>
          <w:lang w:val="en-GB"/>
        </w:rPr>
        <w:t>نه لمسات أخاذة من الصفائح الذهبية</w:t>
      </w:r>
      <w:r w:rsidR="00440316">
        <w:rPr>
          <w:rFonts w:hint="cs"/>
          <w:rtl/>
          <w:lang w:val="en-GB"/>
        </w:rPr>
        <w:t>؛</w:t>
      </w:r>
      <w:r w:rsidR="00F31A07">
        <w:rPr>
          <w:rFonts w:hint="cs"/>
          <w:rtl/>
          <w:lang w:val="en-GB"/>
        </w:rPr>
        <w:t xml:space="preserve"> سيكون </w:t>
      </w:r>
      <w:r w:rsidR="00F31A07">
        <w:rPr>
          <w:rFonts w:hint="cs"/>
          <w:rtl/>
          <w:lang w:val="en-GB"/>
        </w:rPr>
        <w:t xml:space="preserve">"إكليبس" </w:t>
      </w:r>
      <w:r w:rsidR="00F31A07">
        <w:rPr>
          <w:rFonts w:hint="cs"/>
          <w:rtl/>
          <w:lang w:val="en-GB"/>
        </w:rPr>
        <w:t>إضافة بديعة شديدة التمي</w:t>
      </w:r>
      <w:r w:rsidR="00440316">
        <w:rPr>
          <w:rFonts w:hint="cs"/>
          <w:rtl/>
          <w:lang w:val="en-GB"/>
        </w:rPr>
        <w:t>ّ</w:t>
      </w:r>
      <w:r w:rsidR="00F31A07">
        <w:rPr>
          <w:rFonts w:hint="cs"/>
          <w:rtl/>
          <w:lang w:val="en-GB"/>
        </w:rPr>
        <w:t xml:space="preserve">ز إلى أي مساحة على الحائط.  </w:t>
      </w:r>
    </w:p>
    <w:p w:rsidR="0080466F" w:rsidRDefault="0080466F" w:rsidP="0080466F">
      <w:pPr>
        <w:bidi/>
        <w:jc w:val="center"/>
        <w:rPr>
          <w:rFonts w:hint="cs"/>
          <w:rtl/>
          <w:lang w:val="en-GB"/>
        </w:rPr>
      </w:pPr>
    </w:p>
    <w:p w:rsidR="0080466F" w:rsidRDefault="0080466F" w:rsidP="0080466F">
      <w:pPr>
        <w:bidi/>
        <w:rPr>
          <w:rtl/>
          <w:lang w:val="en-GB"/>
        </w:rPr>
      </w:pPr>
    </w:p>
    <w:p w:rsidR="00F31A07" w:rsidRDefault="00F31A07" w:rsidP="00F31A07">
      <w:pPr>
        <w:bidi/>
        <w:jc w:val="center"/>
        <w:rPr>
          <w:rtl/>
          <w:lang w:val="en-GB"/>
        </w:rPr>
      </w:pPr>
      <w:r>
        <w:rPr>
          <w:noProof/>
          <w:color w:val="000000" w:themeColor="text1"/>
          <w:lang w:val="en-GB" w:eastAsia="en-GB"/>
        </w:rPr>
        <w:drawing>
          <wp:inline distT="0" distB="0" distL="0" distR="0" wp14:anchorId="733399B9" wp14:editId="1D9D310A">
            <wp:extent cx="2390400" cy="3600000"/>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lip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0400" cy="3600000"/>
                    </a:xfrm>
                    <a:prstGeom prst="rect">
                      <a:avLst/>
                    </a:prstGeom>
                  </pic:spPr>
                </pic:pic>
              </a:graphicData>
            </a:graphic>
          </wp:inline>
        </w:drawing>
      </w:r>
    </w:p>
    <w:p w:rsidR="00F31A07" w:rsidRDefault="00F31A07" w:rsidP="00F31A07">
      <w:pPr>
        <w:bidi/>
        <w:jc w:val="center"/>
        <w:rPr>
          <w:rtl/>
          <w:lang w:val="en-GB"/>
        </w:rPr>
      </w:pPr>
    </w:p>
    <w:p w:rsidR="00F31A07" w:rsidRDefault="00F31A07" w:rsidP="00F31A07">
      <w:pPr>
        <w:bidi/>
        <w:jc w:val="center"/>
        <w:rPr>
          <w:rtl/>
          <w:lang w:val="en-GB"/>
        </w:rPr>
      </w:pPr>
    </w:p>
    <w:p w:rsidR="009D3E77" w:rsidRDefault="009D3E77" w:rsidP="009D3E77">
      <w:pPr>
        <w:bidi/>
        <w:rPr>
          <w:rtl/>
          <w:lang w:val="en-GB"/>
        </w:rPr>
      </w:pPr>
    </w:p>
    <w:p w:rsidR="00F31A07" w:rsidRDefault="009D3E77" w:rsidP="009D3E77">
      <w:pPr>
        <w:bidi/>
        <w:rPr>
          <w:color w:val="000000" w:themeColor="text1"/>
          <w:rtl/>
          <w:lang w:val="en-GB"/>
        </w:rPr>
      </w:pPr>
      <w:r>
        <w:rPr>
          <w:rFonts w:hint="cs"/>
          <w:rtl/>
          <w:lang w:val="en-GB"/>
        </w:rPr>
        <w:t xml:space="preserve">جاءت كل قطعة فنية فريدة في مجموعة </w:t>
      </w:r>
      <w:r w:rsidRPr="009D3E77">
        <w:rPr>
          <w:rFonts w:hint="cs"/>
          <w:color w:val="000000" w:themeColor="text1"/>
          <w:rtl/>
          <w:lang w:val="en-GB"/>
        </w:rPr>
        <w:t>"فورورد موشن"</w:t>
      </w:r>
      <w:r w:rsidR="00264E93">
        <w:rPr>
          <w:rFonts w:hint="cs"/>
          <w:color w:val="000000" w:themeColor="text1"/>
          <w:rtl/>
          <w:lang w:val="en-GB"/>
        </w:rPr>
        <w:t>،</w:t>
      </w:r>
      <w:r>
        <w:rPr>
          <w:rFonts w:hint="cs"/>
          <w:color w:val="000000" w:themeColor="text1"/>
          <w:rtl/>
          <w:lang w:val="en-GB"/>
        </w:rPr>
        <w:t xml:space="preserve"> موقّعة من قبل الفنان الذي أبدعها.</w:t>
      </w:r>
    </w:p>
    <w:p w:rsidR="00334A10" w:rsidRDefault="00334A10" w:rsidP="00334A10">
      <w:pPr>
        <w:bidi/>
        <w:rPr>
          <w:color w:val="000000" w:themeColor="text1"/>
          <w:rtl/>
          <w:lang w:val="en-GB"/>
        </w:rPr>
      </w:pPr>
    </w:p>
    <w:p w:rsidR="00334A10" w:rsidRDefault="00334A10" w:rsidP="00334A10">
      <w:pPr>
        <w:bidi/>
        <w:rPr>
          <w:color w:val="000000" w:themeColor="text1"/>
          <w:rtl/>
          <w:lang w:val="en-GB"/>
        </w:rPr>
      </w:pPr>
    </w:p>
    <w:p w:rsidR="00334A10" w:rsidRDefault="00334A10" w:rsidP="00334A10">
      <w:pPr>
        <w:bidi/>
        <w:rPr>
          <w:color w:val="000000" w:themeColor="text1"/>
          <w:rtl/>
          <w:lang w:val="en-GB"/>
        </w:rPr>
      </w:pPr>
    </w:p>
    <w:p w:rsidR="00334A10" w:rsidRDefault="00334A10" w:rsidP="00334A10">
      <w:pPr>
        <w:bidi/>
        <w:rPr>
          <w:color w:val="000000" w:themeColor="text1"/>
          <w:rtl/>
          <w:lang w:val="en-GB"/>
        </w:rPr>
      </w:pPr>
    </w:p>
    <w:p w:rsidR="00334A10" w:rsidRDefault="00334A10" w:rsidP="00334A10">
      <w:pPr>
        <w:bidi/>
        <w:rPr>
          <w:color w:val="000000" w:themeColor="text1"/>
          <w:rtl/>
          <w:lang w:val="en-GB"/>
        </w:rPr>
      </w:pPr>
    </w:p>
    <w:p w:rsidR="00334A10" w:rsidRDefault="00334A10" w:rsidP="00334A10">
      <w:pPr>
        <w:bidi/>
        <w:rPr>
          <w:color w:val="000000" w:themeColor="text1"/>
          <w:rtl/>
          <w:lang w:val="en-GB"/>
        </w:rPr>
      </w:pPr>
    </w:p>
    <w:p w:rsidR="00334A10" w:rsidRDefault="00334A10" w:rsidP="00334A10">
      <w:pPr>
        <w:spacing w:line="276" w:lineRule="auto"/>
        <w:jc w:val="right"/>
        <w:rPr>
          <w:b/>
          <w:bCs/>
          <w:color w:val="000000" w:themeColor="text1"/>
          <w:rtl/>
          <w:lang w:val="en-GB"/>
        </w:rPr>
      </w:pPr>
    </w:p>
    <w:p w:rsidR="00334A10" w:rsidRDefault="00334A10" w:rsidP="00334A10">
      <w:pPr>
        <w:spacing w:line="276" w:lineRule="auto"/>
        <w:jc w:val="right"/>
        <w:rPr>
          <w:b/>
          <w:bCs/>
          <w:color w:val="000000" w:themeColor="text1"/>
          <w:rtl/>
          <w:lang w:val="en-GB"/>
        </w:rPr>
      </w:pPr>
      <w:r>
        <w:rPr>
          <w:rFonts w:hint="cs"/>
          <w:b/>
          <w:bCs/>
          <w:color w:val="000000" w:themeColor="text1"/>
          <w:rtl/>
          <w:lang w:val="en-GB"/>
        </w:rPr>
        <w:t>عن الفنان</w:t>
      </w:r>
    </w:p>
    <w:p w:rsidR="00334A10" w:rsidRDefault="00334A10" w:rsidP="00334A10">
      <w:pPr>
        <w:spacing w:line="276" w:lineRule="auto"/>
        <w:jc w:val="right"/>
        <w:rPr>
          <w:b/>
          <w:bCs/>
          <w:color w:val="000000" w:themeColor="text1"/>
          <w:rtl/>
          <w:lang w:val="en-GB"/>
        </w:rPr>
      </w:pPr>
    </w:p>
    <w:p w:rsidR="00364357" w:rsidRDefault="00334A10" w:rsidP="001528A8">
      <w:pPr>
        <w:spacing w:line="276" w:lineRule="auto"/>
        <w:jc w:val="right"/>
        <w:rPr>
          <w:color w:val="000000" w:themeColor="text1"/>
          <w:rtl/>
          <w:lang w:val="en-GB"/>
        </w:rPr>
      </w:pPr>
      <w:r w:rsidRPr="00334A10">
        <w:rPr>
          <w:rFonts w:hint="cs"/>
          <w:color w:val="000000" w:themeColor="text1"/>
          <w:rtl/>
          <w:lang w:val="en-GB"/>
        </w:rPr>
        <w:t>كابن</w:t>
      </w:r>
      <w:r w:rsidR="00CC4C31">
        <w:rPr>
          <w:rFonts w:hint="cs"/>
          <w:color w:val="000000" w:themeColor="text1"/>
          <w:rtl/>
          <w:lang w:val="en-GB"/>
        </w:rPr>
        <w:t xml:space="preserve"> لفنان ومهندس معماري، نشأ </w:t>
      </w:r>
      <w:r w:rsidR="00CC4C31" w:rsidRPr="00447314">
        <w:rPr>
          <w:rFonts w:hint="cs"/>
          <w:color w:val="000000" w:themeColor="text1"/>
          <w:rtl/>
          <w:lang w:val="en-GB"/>
        </w:rPr>
        <w:t>دي موڨييان</w:t>
      </w:r>
      <w:r>
        <w:rPr>
          <w:rFonts w:hint="cs"/>
          <w:color w:val="000000" w:themeColor="text1"/>
          <w:rtl/>
          <w:lang w:val="en-GB"/>
        </w:rPr>
        <w:t xml:space="preserve"> </w:t>
      </w:r>
      <w:r w:rsidR="00CC4C31">
        <w:rPr>
          <w:rFonts w:hint="cs"/>
          <w:color w:val="000000" w:themeColor="text1"/>
          <w:rtl/>
          <w:lang w:val="en-GB"/>
        </w:rPr>
        <w:t>في عالم من الإبداع. وُلد</w:t>
      </w:r>
      <w:r w:rsidR="00CC4C31" w:rsidRPr="00CC4C31">
        <w:rPr>
          <w:rFonts w:hint="cs"/>
          <w:color w:val="000000" w:themeColor="text1"/>
          <w:rtl/>
          <w:lang w:val="en-GB"/>
        </w:rPr>
        <w:t xml:space="preserve"> </w:t>
      </w:r>
      <w:r w:rsidR="00CC4C31" w:rsidRPr="00447314">
        <w:rPr>
          <w:rFonts w:hint="cs"/>
          <w:color w:val="000000" w:themeColor="text1"/>
          <w:rtl/>
          <w:lang w:val="en-GB"/>
        </w:rPr>
        <w:t>دي موڨييان</w:t>
      </w:r>
      <w:r w:rsidR="00CC4C31">
        <w:rPr>
          <w:rFonts w:hint="cs"/>
          <w:color w:val="000000" w:themeColor="text1"/>
          <w:rtl/>
          <w:lang w:val="en-GB"/>
        </w:rPr>
        <w:t xml:space="preserve"> في </w:t>
      </w:r>
      <w:r w:rsidR="00B733B5">
        <w:rPr>
          <w:rFonts w:hint="cs"/>
          <w:color w:val="000000" w:themeColor="text1"/>
          <w:rtl/>
          <w:lang w:val="en-GB"/>
        </w:rPr>
        <w:t xml:space="preserve">مدينة </w:t>
      </w:r>
      <w:r w:rsidR="00CC4C31">
        <w:rPr>
          <w:rFonts w:hint="cs"/>
          <w:color w:val="000000" w:themeColor="text1"/>
          <w:rtl/>
          <w:lang w:val="en-GB"/>
        </w:rPr>
        <w:t xml:space="preserve">بروڨيدنس، </w:t>
      </w:r>
      <w:r w:rsidR="006D743A">
        <w:rPr>
          <w:rFonts w:hint="cs"/>
          <w:color w:val="000000" w:themeColor="text1"/>
          <w:rtl/>
          <w:lang w:val="en-GB"/>
        </w:rPr>
        <w:t>ب</w:t>
      </w:r>
      <w:r w:rsidR="00CC4C31">
        <w:rPr>
          <w:rFonts w:hint="cs"/>
          <w:color w:val="000000" w:themeColor="text1"/>
          <w:rtl/>
          <w:lang w:val="en-GB"/>
        </w:rPr>
        <w:t>ولاية رود آيلاند</w:t>
      </w:r>
      <w:r w:rsidR="00BE6CC4">
        <w:rPr>
          <w:rFonts w:hint="cs"/>
          <w:color w:val="000000" w:themeColor="text1"/>
          <w:rtl/>
          <w:lang w:val="en-GB"/>
        </w:rPr>
        <w:t xml:space="preserve">، في </w:t>
      </w:r>
      <w:r w:rsidR="00CC4C31">
        <w:rPr>
          <w:rFonts w:hint="cs"/>
          <w:color w:val="000000" w:themeColor="text1"/>
          <w:rtl/>
          <w:lang w:val="en-GB"/>
        </w:rPr>
        <w:t>الولايات المتحدة الأميركية</w:t>
      </w:r>
      <w:r w:rsidR="00BE6CC4">
        <w:rPr>
          <w:rFonts w:hint="cs"/>
          <w:color w:val="000000" w:themeColor="text1"/>
          <w:rtl/>
          <w:lang w:val="en-GB"/>
        </w:rPr>
        <w:t>، وانتقل هو وأسرته إلى المكسيك في سن مبكرة.</w:t>
      </w:r>
      <w:r w:rsidR="00CC4C31">
        <w:rPr>
          <w:rFonts w:hint="cs"/>
          <w:color w:val="000000" w:themeColor="text1"/>
          <w:rtl/>
          <w:lang w:val="en-GB"/>
        </w:rPr>
        <w:t xml:space="preserve"> </w:t>
      </w:r>
      <w:r w:rsidR="00BE6CC4">
        <w:rPr>
          <w:rFonts w:hint="cs"/>
          <w:color w:val="000000" w:themeColor="text1"/>
          <w:rtl/>
          <w:lang w:val="en-GB"/>
        </w:rPr>
        <w:t xml:space="preserve">يقول: "عندما كنت طفلاً، كانت ميولي هي صنع أشياء ومشاهدة كيف </w:t>
      </w:r>
      <w:r w:rsidR="008859D2">
        <w:rPr>
          <w:rFonts w:hint="cs"/>
          <w:color w:val="000000" w:themeColor="text1"/>
          <w:rtl/>
          <w:lang w:val="en-GB"/>
        </w:rPr>
        <w:t>تعمل الأشياء</w:t>
      </w:r>
      <w:r w:rsidR="00BE6CC4">
        <w:rPr>
          <w:rFonts w:hint="cs"/>
          <w:color w:val="000000" w:themeColor="text1"/>
          <w:rtl/>
          <w:lang w:val="en-GB"/>
        </w:rPr>
        <w:t>. كان لدي</w:t>
      </w:r>
      <w:r w:rsidR="00235269">
        <w:rPr>
          <w:rFonts w:hint="cs"/>
          <w:color w:val="000000" w:themeColor="text1"/>
          <w:rtl/>
          <w:lang w:val="en-GB"/>
        </w:rPr>
        <w:t>ّ</w:t>
      </w:r>
      <w:r w:rsidR="00BE6CC4">
        <w:rPr>
          <w:rFonts w:hint="cs"/>
          <w:color w:val="000000" w:themeColor="text1"/>
          <w:rtl/>
          <w:lang w:val="en-GB"/>
        </w:rPr>
        <w:t xml:space="preserve"> دائماً إحساس بأن ما </w:t>
      </w:r>
      <w:r w:rsidR="009F77BE">
        <w:rPr>
          <w:rFonts w:hint="cs"/>
          <w:color w:val="000000" w:themeColor="text1"/>
          <w:rtl/>
          <w:lang w:val="en-GB"/>
        </w:rPr>
        <w:t>اختبرته وشعرت به</w:t>
      </w:r>
      <w:r w:rsidR="00BE6CC4">
        <w:rPr>
          <w:rFonts w:hint="cs"/>
          <w:color w:val="000000" w:themeColor="text1"/>
          <w:rtl/>
          <w:lang w:val="en-GB"/>
        </w:rPr>
        <w:t xml:space="preserve"> كان ممتعاً من الناحية الجمالية كذلك".</w:t>
      </w:r>
      <w:r w:rsidR="008859D2">
        <w:rPr>
          <w:rFonts w:hint="cs"/>
          <w:color w:val="000000" w:themeColor="text1"/>
          <w:rtl/>
          <w:lang w:val="en-GB"/>
        </w:rPr>
        <w:t xml:space="preserve"> </w:t>
      </w:r>
      <w:r w:rsidR="0076359D">
        <w:rPr>
          <w:rFonts w:hint="cs"/>
          <w:color w:val="000000" w:themeColor="text1"/>
          <w:rtl/>
          <w:lang w:val="en-GB"/>
        </w:rPr>
        <w:t>في النهاية، عاد</w:t>
      </w:r>
      <w:r w:rsidR="00FB5520">
        <w:rPr>
          <w:rFonts w:hint="cs"/>
          <w:color w:val="000000" w:themeColor="text1"/>
          <w:rtl/>
          <w:lang w:val="en-GB"/>
        </w:rPr>
        <w:t xml:space="preserve"> </w:t>
      </w:r>
      <w:r w:rsidR="0076359D">
        <w:rPr>
          <w:rFonts w:hint="cs"/>
          <w:color w:val="000000" w:themeColor="text1"/>
          <w:rtl/>
          <w:lang w:val="en-GB"/>
        </w:rPr>
        <w:t xml:space="preserve">إلى الولايات المتحدة الأميركية </w:t>
      </w:r>
      <w:r w:rsidR="001F4274">
        <w:rPr>
          <w:rFonts w:hint="cs"/>
          <w:color w:val="000000" w:themeColor="text1"/>
          <w:rtl/>
          <w:lang w:val="en-GB"/>
        </w:rPr>
        <w:t>للالتحاق</w:t>
      </w:r>
      <w:r w:rsidR="0076359D">
        <w:rPr>
          <w:rFonts w:hint="cs"/>
          <w:color w:val="000000" w:themeColor="text1"/>
          <w:rtl/>
          <w:lang w:val="en-GB"/>
        </w:rPr>
        <w:t xml:space="preserve"> </w:t>
      </w:r>
      <w:r w:rsidR="001F4274">
        <w:rPr>
          <w:rFonts w:hint="cs"/>
          <w:color w:val="000000" w:themeColor="text1"/>
          <w:rtl/>
          <w:lang w:val="en-GB"/>
        </w:rPr>
        <w:t>ب</w:t>
      </w:r>
      <w:r w:rsidR="0076359D">
        <w:rPr>
          <w:rFonts w:hint="cs"/>
          <w:color w:val="000000" w:themeColor="text1"/>
          <w:rtl/>
          <w:lang w:val="en-GB"/>
        </w:rPr>
        <w:t xml:space="preserve">جامعة </w:t>
      </w:r>
      <w:r w:rsidR="001F4274">
        <w:rPr>
          <w:rFonts w:hint="cs"/>
          <w:color w:val="000000" w:themeColor="text1"/>
          <w:rtl/>
          <w:lang w:val="en-GB"/>
        </w:rPr>
        <w:t>"</w:t>
      </w:r>
      <w:r w:rsidR="0076359D">
        <w:rPr>
          <w:rFonts w:hint="cs"/>
          <w:color w:val="000000" w:themeColor="text1"/>
          <w:rtl/>
          <w:lang w:val="en-GB"/>
        </w:rPr>
        <w:t xml:space="preserve">أمرست" </w:t>
      </w:r>
      <w:r w:rsidR="001F4274">
        <w:rPr>
          <w:rFonts w:hint="cs"/>
          <w:color w:val="000000" w:themeColor="text1"/>
          <w:rtl/>
          <w:lang w:val="en-GB"/>
        </w:rPr>
        <w:t xml:space="preserve">في </w:t>
      </w:r>
      <w:r w:rsidR="0076359D">
        <w:rPr>
          <w:rFonts w:hint="cs"/>
          <w:color w:val="000000" w:themeColor="text1"/>
          <w:rtl/>
          <w:lang w:val="en-GB"/>
        </w:rPr>
        <w:t>ولاية ماساتشوستس</w:t>
      </w:r>
      <w:r w:rsidR="001F4274">
        <w:rPr>
          <w:rFonts w:hint="cs"/>
          <w:color w:val="000000" w:themeColor="text1"/>
          <w:rtl/>
          <w:lang w:val="en-GB"/>
        </w:rPr>
        <w:t xml:space="preserve">، لدراسة الفنون الجميلة. </w:t>
      </w:r>
      <w:r w:rsidR="00FB5520">
        <w:rPr>
          <w:rFonts w:hint="cs"/>
          <w:color w:val="000000" w:themeColor="text1"/>
          <w:rtl/>
          <w:lang w:val="en-GB"/>
        </w:rPr>
        <w:t>و</w:t>
      </w:r>
      <w:r w:rsidR="00FA7833">
        <w:rPr>
          <w:rFonts w:hint="cs"/>
          <w:color w:val="000000" w:themeColor="text1"/>
          <w:rtl/>
          <w:lang w:val="en-GB"/>
        </w:rPr>
        <w:t xml:space="preserve">يصف </w:t>
      </w:r>
      <w:r w:rsidR="00FA7833" w:rsidRPr="00447314">
        <w:rPr>
          <w:rFonts w:hint="cs"/>
          <w:color w:val="000000" w:themeColor="text1"/>
          <w:rtl/>
          <w:lang w:val="en-GB"/>
        </w:rPr>
        <w:t>دي موڨييان</w:t>
      </w:r>
      <w:r w:rsidR="00FA7833">
        <w:rPr>
          <w:rFonts w:hint="cs"/>
          <w:color w:val="000000" w:themeColor="text1"/>
          <w:rtl/>
          <w:lang w:val="en-GB"/>
        </w:rPr>
        <w:t xml:space="preserve"> بدايته</w:t>
      </w:r>
      <w:r w:rsidR="00FB5520">
        <w:rPr>
          <w:rFonts w:hint="cs"/>
          <w:color w:val="000000" w:themeColor="text1"/>
          <w:rtl/>
          <w:lang w:val="en-GB"/>
        </w:rPr>
        <w:t xml:space="preserve"> قائلاً</w:t>
      </w:r>
      <w:r w:rsidR="001F4274">
        <w:rPr>
          <w:rFonts w:hint="cs"/>
          <w:color w:val="000000" w:themeColor="text1"/>
          <w:rtl/>
          <w:lang w:val="en-GB"/>
        </w:rPr>
        <w:t xml:space="preserve">: "في حوالي منتصف المدة التي قضيتها هناك، استيقظ شيء ما بداخلي لأبدأ إبداع أشكال نحتية. كانت هناك منحوتة بالقرب من الحرم الجامعي للفنان جورج ريكي، كانت عملاً حركياً بسيطاً من الفولاذ المقاوم للصدأ أذهلني وأسرني. كانت هناك أناقة بسيطة </w:t>
      </w:r>
      <w:r w:rsidR="00FA7833">
        <w:rPr>
          <w:rFonts w:hint="cs"/>
          <w:color w:val="000000" w:themeColor="text1"/>
          <w:rtl/>
          <w:lang w:val="en-GB"/>
        </w:rPr>
        <w:t>تتمي</w:t>
      </w:r>
      <w:r w:rsidR="005B351E">
        <w:rPr>
          <w:rFonts w:hint="cs"/>
          <w:color w:val="000000" w:themeColor="text1"/>
          <w:rtl/>
          <w:lang w:val="en-GB"/>
        </w:rPr>
        <w:t>ّ</w:t>
      </w:r>
      <w:r w:rsidR="00FA7833">
        <w:rPr>
          <w:rFonts w:hint="cs"/>
          <w:color w:val="000000" w:themeColor="text1"/>
          <w:rtl/>
          <w:lang w:val="en-GB"/>
        </w:rPr>
        <w:t xml:space="preserve">ز بها تلك القطعة، إلا أن </w:t>
      </w:r>
      <w:r w:rsidR="00364357">
        <w:rPr>
          <w:rFonts w:hint="cs"/>
          <w:color w:val="000000" w:themeColor="text1"/>
          <w:rtl/>
          <w:lang w:val="en-GB"/>
        </w:rPr>
        <w:t>حركتها</w:t>
      </w:r>
      <w:r w:rsidR="00FA7833">
        <w:rPr>
          <w:rFonts w:hint="cs"/>
          <w:color w:val="000000" w:themeColor="text1"/>
          <w:rtl/>
          <w:lang w:val="en-GB"/>
        </w:rPr>
        <w:t xml:space="preserve"> الدقيقة </w:t>
      </w:r>
      <w:r w:rsidR="00364357">
        <w:rPr>
          <w:rFonts w:hint="cs"/>
          <w:color w:val="000000" w:themeColor="text1"/>
          <w:rtl/>
          <w:lang w:val="en-GB"/>
        </w:rPr>
        <w:t xml:space="preserve">هي التي </w:t>
      </w:r>
      <w:r w:rsidR="00FA7833">
        <w:rPr>
          <w:rFonts w:hint="cs"/>
          <w:color w:val="000000" w:themeColor="text1"/>
          <w:rtl/>
          <w:lang w:val="en-GB"/>
        </w:rPr>
        <w:t>فتحت</w:t>
      </w:r>
      <w:r w:rsidR="00364357">
        <w:rPr>
          <w:rFonts w:hint="cs"/>
          <w:color w:val="000000" w:themeColor="text1"/>
          <w:rtl/>
          <w:lang w:val="en-GB"/>
        </w:rPr>
        <w:t xml:space="preserve"> </w:t>
      </w:r>
      <w:r w:rsidR="001528A8">
        <w:rPr>
          <w:rFonts w:hint="cs"/>
          <w:color w:val="000000" w:themeColor="text1"/>
          <w:rtl/>
          <w:lang w:val="en-GB"/>
        </w:rPr>
        <w:t>أمامي</w:t>
      </w:r>
      <w:r w:rsidR="00364357">
        <w:rPr>
          <w:rFonts w:hint="cs"/>
          <w:color w:val="000000" w:themeColor="text1"/>
          <w:rtl/>
          <w:lang w:val="en-GB"/>
        </w:rPr>
        <w:t xml:space="preserve"> طريقة جديدة تماماً للنظر إلى الفن".</w:t>
      </w:r>
    </w:p>
    <w:p w:rsidR="00364357" w:rsidRDefault="00364357" w:rsidP="00364357">
      <w:pPr>
        <w:spacing w:line="276" w:lineRule="auto"/>
        <w:jc w:val="right"/>
        <w:rPr>
          <w:color w:val="000000" w:themeColor="text1"/>
          <w:rtl/>
          <w:lang w:val="en-GB"/>
        </w:rPr>
      </w:pPr>
    </w:p>
    <w:p w:rsidR="00364357" w:rsidRDefault="00364357" w:rsidP="007D5F54">
      <w:pPr>
        <w:spacing w:line="276" w:lineRule="auto"/>
        <w:jc w:val="right"/>
        <w:rPr>
          <w:color w:val="000000" w:themeColor="text1"/>
          <w:rtl/>
          <w:lang w:val="en-GB"/>
        </w:rPr>
      </w:pPr>
      <w:r>
        <w:rPr>
          <w:rFonts w:hint="cs"/>
          <w:color w:val="000000" w:themeColor="text1"/>
          <w:rtl/>
          <w:lang w:val="en-GB"/>
        </w:rPr>
        <w:t xml:space="preserve">تتضمن اللحظات المحورية الأخرى في رحلة </w:t>
      </w:r>
      <w:r w:rsidRPr="00447314">
        <w:rPr>
          <w:rFonts w:hint="cs"/>
          <w:color w:val="000000" w:themeColor="text1"/>
          <w:rtl/>
          <w:lang w:val="en-GB"/>
        </w:rPr>
        <w:t>دي موڨييان</w:t>
      </w:r>
      <w:r>
        <w:rPr>
          <w:rFonts w:hint="cs"/>
          <w:color w:val="000000" w:themeColor="text1"/>
          <w:rtl/>
          <w:lang w:val="en-GB"/>
        </w:rPr>
        <w:t xml:space="preserve">، </w:t>
      </w:r>
      <w:r w:rsidR="007D5F54">
        <w:rPr>
          <w:rFonts w:hint="cs"/>
          <w:color w:val="000000" w:themeColor="text1"/>
          <w:rtl/>
          <w:lang w:val="en-GB"/>
        </w:rPr>
        <w:t>تدريباً مهنياً على بناء</w:t>
      </w:r>
      <w:r>
        <w:rPr>
          <w:rFonts w:hint="cs"/>
          <w:color w:val="000000" w:themeColor="text1"/>
          <w:rtl/>
          <w:lang w:val="en-GB"/>
        </w:rPr>
        <w:t xml:space="preserve"> القوارب الخشبية</w:t>
      </w:r>
      <w:r w:rsidR="007D5F54">
        <w:rPr>
          <w:rFonts w:hint="cs"/>
          <w:color w:val="000000" w:themeColor="text1"/>
          <w:rtl/>
          <w:lang w:val="en-GB"/>
        </w:rPr>
        <w:t xml:space="preserve">، حيث اكتسب </w:t>
      </w:r>
    </w:p>
    <w:p w:rsidR="00364357" w:rsidRDefault="007D5F54" w:rsidP="004E153A">
      <w:pPr>
        <w:spacing w:line="276" w:lineRule="auto"/>
        <w:jc w:val="right"/>
        <w:rPr>
          <w:color w:val="000000" w:themeColor="text1"/>
          <w:rtl/>
          <w:lang w:val="en-GB"/>
        </w:rPr>
      </w:pPr>
      <w:r>
        <w:rPr>
          <w:rFonts w:hint="cs"/>
          <w:color w:val="000000" w:themeColor="text1"/>
          <w:rtl/>
          <w:lang w:val="en-GB"/>
        </w:rPr>
        <w:t>مهارات النجارة بما فيها صنفرة ال</w:t>
      </w:r>
      <w:r w:rsidR="004E153A">
        <w:rPr>
          <w:rFonts w:hint="cs"/>
          <w:color w:val="000000" w:themeColor="text1"/>
          <w:rtl/>
          <w:lang w:val="en-GB"/>
        </w:rPr>
        <w:t>انحناءات وثني الأخشاب. وبعد تخرجه</w:t>
      </w:r>
      <w:r>
        <w:rPr>
          <w:rFonts w:hint="cs"/>
          <w:color w:val="000000" w:themeColor="text1"/>
          <w:rtl/>
          <w:lang w:val="en-GB"/>
        </w:rPr>
        <w:t xml:space="preserve"> بدرجة البكالوريوس في الفنون الجميلة،</w:t>
      </w:r>
      <w:r w:rsidR="00335FE5">
        <w:rPr>
          <w:rFonts w:hint="cs"/>
          <w:color w:val="000000" w:themeColor="text1"/>
          <w:rtl/>
          <w:lang w:val="en-GB"/>
        </w:rPr>
        <w:t xml:space="preserve"> التقى</w:t>
      </w:r>
      <w:r>
        <w:rPr>
          <w:rFonts w:hint="cs"/>
          <w:color w:val="000000" w:themeColor="text1"/>
          <w:rtl/>
          <w:lang w:val="en-GB"/>
        </w:rPr>
        <w:t xml:space="preserve"> </w:t>
      </w:r>
      <w:r w:rsidR="005E59D3">
        <w:rPr>
          <w:rFonts w:hint="cs"/>
          <w:color w:val="000000" w:themeColor="text1"/>
          <w:rtl/>
          <w:lang w:val="en-GB"/>
        </w:rPr>
        <w:t>ماكسويل داڨيدسون، وهو شخصية مؤثرة و</w:t>
      </w:r>
      <w:r>
        <w:rPr>
          <w:rFonts w:hint="cs"/>
          <w:color w:val="000000" w:themeColor="text1"/>
          <w:rtl/>
          <w:lang w:val="en-GB"/>
        </w:rPr>
        <w:t xml:space="preserve">صاحب </w:t>
      </w:r>
      <w:r w:rsidR="005E59D3">
        <w:rPr>
          <w:rFonts w:hint="cs"/>
          <w:color w:val="000000" w:themeColor="text1"/>
          <w:rtl/>
          <w:lang w:val="en-GB"/>
        </w:rPr>
        <w:t>صالة عرض فنية</w:t>
      </w:r>
      <w:r>
        <w:rPr>
          <w:rFonts w:hint="cs"/>
          <w:color w:val="000000" w:themeColor="text1"/>
          <w:rtl/>
          <w:lang w:val="en-GB"/>
        </w:rPr>
        <w:t xml:space="preserve"> في نيويورك</w:t>
      </w:r>
      <w:r w:rsidR="005E59D3">
        <w:rPr>
          <w:rFonts w:hint="cs"/>
          <w:color w:val="000000" w:themeColor="text1"/>
          <w:rtl/>
          <w:lang w:val="en-GB"/>
        </w:rPr>
        <w:t xml:space="preserve">، كان له دور أساسي في فتح الأبواب أمام </w:t>
      </w:r>
      <w:r w:rsidR="005E59D3" w:rsidRPr="00447314">
        <w:rPr>
          <w:rFonts w:hint="cs"/>
          <w:color w:val="000000" w:themeColor="text1"/>
          <w:rtl/>
          <w:lang w:val="en-GB"/>
        </w:rPr>
        <w:t>دي موڨييان</w:t>
      </w:r>
      <w:r w:rsidR="005E59D3">
        <w:rPr>
          <w:rFonts w:hint="cs"/>
          <w:color w:val="000000" w:themeColor="text1"/>
          <w:rtl/>
          <w:lang w:val="en-GB"/>
        </w:rPr>
        <w:t xml:space="preserve"> في عالم الفن الحركي.</w:t>
      </w:r>
    </w:p>
    <w:p w:rsidR="007908D1" w:rsidRDefault="007908D1" w:rsidP="004E153A">
      <w:pPr>
        <w:spacing w:line="276" w:lineRule="auto"/>
        <w:jc w:val="right"/>
        <w:rPr>
          <w:color w:val="000000" w:themeColor="text1"/>
          <w:rtl/>
          <w:lang w:val="en-GB"/>
        </w:rPr>
      </w:pPr>
    </w:p>
    <w:p w:rsidR="007908D1" w:rsidRDefault="007908D1" w:rsidP="00AD3C73">
      <w:pPr>
        <w:spacing w:line="276" w:lineRule="auto"/>
        <w:jc w:val="right"/>
        <w:rPr>
          <w:color w:val="000000" w:themeColor="text1"/>
          <w:rtl/>
          <w:lang w:val="en-GB"/>
        </w:rPr>
      </w:pPr>
      <w:r>
        <w:rPr>
          <w:rFonts w:hint="cs"/>
          <w:color w:val="000000" w:themeColor="text1"/>
          <w:rtl/>
          <w:lang w:val="en-GB"/>
        </w:rPr>
        <w:t xml:space="preserve">اليوم، حيث يبلغ من العمر 53 عاماً، يستمتع </w:t>
      </w:r>
      <w:r w:rsidRPr="00447314">
        <w:rPr>
          <w:rFonts w:hint="cs"/>
          <w:color w:val="000000" w:themeColor="text1"/>
          <w:rtl/>
          <w:lang w:val="en-GB"/>
        </w:rPr>
        <w:t>دي موڨييان</w:t>
      </w:r>
      <w:r>
        <w:rPr>
          <w:rFonts w:hint="cs"/>
          <w:color w:val="000000" w:themeColor="text1"/>
          <w:rtl/>
          <w:lang w:val="en-GB"/>
        </w:rPr>
        <w:t xml:space="preserve"> ببدء اليوم بنشاطات في الهواء الطلق</w:t>
      </w:r>
      <w:r w:rsidR="00AD3C73">
        <w:rPr>
          <w:rFonts w:hint="cs"/>
          <w:color w:val="000000" w:themeColor="text1"/>
          <w:rtl/>
          <w:lang w:val="en-GB"/>
        </w:rPr>
        <w:t>؛</w:t>
      </w:r>
      <w:r>
        <w:rPr>
          <w:rFonts w:hint="cs"/>
          <w:color w:val="000000" w:themeColor="text1"/>
          <w:rtl/>
          <w:lang w:val="en-GB"/>
        </w:rPr>
        <w:t xml:space="preserve"> سواء كانت التجديف على ألواح التزلج</w:t>
      </w:r>
      <w:r w:rsidR="009846EF">
        <w:rPr>
          <w:rFonts w:hint="cs"/>
          <w:color w:val="000000" w:themeColor="text1"/>
          <w:rtl/>
          <w:lang w:val="en-GB"/>
        </w:rPr>
        <w:t xml:space="preserve">، أو ركوب الدراجات، أو الركض، وبعدها يعود إلى ورشته، وغالباً ما يشعر بالإلهام للقيام بعمل تصميم من خلال مواجهته للطبيعة. كما يسيطر عليه حلم بإبداع نُصُب ضخم خارج </w:t>
      </w:r>
      <w:r w:rsidR="000A36F6">
        <w:rPr>
          <w:rFonts w:hint="cs"/>
          <w:color w:val="000000" w:themeColor="text1"/>
          <w:rtl/>
          <w:lang w:val="en-GB"/>
        </w:rPr>
        <w:t xml:space="preserve">جدران </w:t>
      </w:r>
      <w:bookmarkStart w:id="0" w:name="_GoBack"/>
      <w:bookmarkEnd w:id="0"/>
      <w:r w:rsidR="009846EF">
        <w:rPr>
          <w:rFonts w:hint="cs"/>
          <w:color w:val="000000" w:themeColor="text1"/>
          <w:rtl/>
          <w:lang w:val="en-GB"/>
        </w:rPr>
        <w:t>المباني</w:t>
      </w:r>
      <w:r w:rsidR="00F51CA4">
        <w:rPr>
          <w:rFonts w:hint="cs"/>
          <w:color w:val="000000" w:themeColor="text1"/>
          <w:rtl/>
          <w:lang w:val="en-GB"/>
        </w:rPr>
        <w:t>،</w:t>
      </w:r>
      <w:r>
        <w:rPr>
          <w:rFonts w:hint="cs"/>
          <w:color w:val="000000" w:themeColor="text1"/>
          <w:rtl/>
          <w:lang w:val="en-GB"/>
        </w:rPr>
        <w:t xml:space="preserve"> </w:t>
      </w:r>
      <w:r w:rsidR="009448AD">
        <w:rPr>
          <w:rFonts w:hint="cs"/>
          <w:color w:val="000000" w:themeColor="text1"/>
          <w:rtl/>
          <w:lang w:val="en-GB"/>
        </w:rPr>
        <w:t>لإلهام الآخرين ب</w:t>
      </w:r>
      <w:r w:rsidR="009846EF">
        <w:rPr>
          <w:rFonts w:hint="cs"/>
          <w:color w:val="000000" w:themeColor="text1"/>
          <w:rtl/>
          <w:lang w:val="en-GB"/>
        </w:rPr>
        <w:t>إجراء تغييرات إيجابية في العالم.</w:t>
      </w:r>
    </w:p>
    <w:p w:rsidR="00334A10" w:rsidRPr="00334A10" w:rsidRDefault="00364357" w:rsidP="00364357">
      <w:pPr>
        <w:spacing w:line="276" w:lineRule="auto"/>
        <w:jc w:val="right"/>
        <w:rPr>
          <w:color w:val="000000" w:themeColor="text1"/>
          <w:rtl/>
          <w:lang w:val="en-GB"/>
        </w:rPr>
      </w:pPr>
      <w:r>
        <w:rPr>
          <w:rFonts w:hint="cs"/>
          <w:color w:val="000000" w:themeColor="text1"/>
          <w:rtl/>
          <w:lang w:val="en-GB"/>
        </w:rPr>
        <w:t xml:space="preserve"> </w:t>
      </w:r>
      <w:r w:rsidR="00FA7833">
        <w:rPr>
          <w:rFonts w:hint="cs"/>
          <w:color w:val="000000" w:themeColor="text1"/>
          <w:rtl/>
          <w:lang w:val="en-GB"/>
        </w:rPr>
        <w:t xml:space="preserve">  </w:t>
      </w:r>
    </w:p>
    <w:p w:rsidR="00334A10" w:rsidRDefault="00334A10" w:rsidP="00334A10">
      <w:pPr>
        <w:spacing w:line="276" w:lineRule="auto"/>
        <w:rPr>
          <w:b/>
          <w:bCs/>
          <w:color w:val="000000" w:themeColor="text1"/>
          <w:rtl/>
          <w:lang w:val="en-GB"/>
        </w:rPr>
      </w:pPr>
    </w:p>
    <w:p w:rsidR="00334A10" w:rsidRPr="007908D1" w:rsidRDefault="00334A10" w:rsidP="00334A10">
      <w:pPr>
        <w:bidi/>
        <w:rPr>
          <w:lang w:val="en-GB"/>
        </w:rPr>
      </w:pPr>
    </w:p>
    <w:sectPr w:rsidR="00334A10" w:rsidRPr="007908D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06" w:rsidRDefault="009D4806" w:rsidP="00C71481">
      <w:r>
        <w:separator/>
      </w:r>
    </w:p>
  </w:endnote>
  <w:endnote w:type="continuationSeparator" w:id="0">
    <w:p w:rsidR="009D4806" w:rsidRDefault="009D4806" w:rsidP="00C7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68" w:rsidRPr="00AD1F30" w:rsidRDefault="00DD18F9" w:rsidP="003B2102">
    <w:pPr>
      <w:pStyle w:val="WW-Default"/>
      <w:bidi/>
      <w:spacing w:after="283"/>
      <w:rPr>
        <w:rFonts w:ascii="Arial" w:hAnsi="Arial" w:cs="Arial"/>
        <w:sz w:val="18"/>
        <w:szCs w:val="18"/>
        <w:lang w:val="fr-CH"/>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rPr>
      <w:t>أرنو ليجريه</w:t>
    </w:r>
    <w:r w:rsidR="00791668">
      <w:rPr>
        <w:rFonts w:ascii="Arial" w:hAnsi="Arial" w:cs="Arial" w:hint="cs"/>
        <w:color w:val="auto"/>
        <w:sz w:val="18"/>
        <w:szCs w:val="18"/>
        <w:rtl/>
        <w:lang w:bidi="ar-AE"/>
      </w:rPr>
      <w:t>،</w:t>
    </w:r>
    <w:r w:rsidRPr="00821681">
      <w:rPr>
        <w:rFonts w:ascii="Arial" w:hAnsi="Arial" w:cs="Arial"/>
        <w:color w:val="auto"/>
        <w:sz w:val="18"/>
        <w:szCs w:val="18"/>
        <w:rtl/>
      </w:rPr>
      <w:t xml:space="preserve"> </w:t>
    </w:r>
    <w:r w:rsidRPr="00821681">
      <w:rPr>
        <w:rFonts w:ascii="Arial" w:hAnsi="Arial" w:cs="Arial"/>
        <w:color w:val="auto"/>
        <w:sz w:val="18"/>
        <w:szCs w:val="18"/>
        <w:rtl/>
        <w:lang w:val="en-GB"/>
      </w:rPr>
      <w:t xml:space="preserve">إم بي آند إف إس </w:t>
    </w:r>
    <w:r>
      <w:rPr>
        <w:rFonts w:ascii="Arial" w:hAnsi="Arial" w:cs="Arial" w:hint="cs"/>
        <w:color w:val="auto"/>
        <w:sz w:val="18"/>
        <w:szCs w:val="18"/>
        <w:rtl/>
        <w:lang w:val="en-GB"/>
      </w:rPr>
      <w:t>آ</w:t>
    </w:r>
    <w:r w:rsidRPr="00821681">
      <w:rPr>
        <w:rFonts w:ascii="Arial" w:hAnsi="Arial" w:cs="Arial"/>
        <w:color w:val="auto"/>
        <w:sz w:val="18"/>
        <w:szCs w:val="18"/>
        <w:rtl/>
        <w:lang w:val="en-GB"/>
      </w:rPr>
      <w:t>،</w:t>
    </w:r>
    <w:r w:rsidRPr="00821681">
      <w:rPr>
        <w:rFonts w:ascii="Arial" w:hAnsi="Arial" w:cs="Arial"/>
        <w:color w:val="auto"/>
        <w:sz w:val="18"/>
        <w:szCs w:val="18"/>
        <w:lang w:val="en-GB"/>
      </w:rPr>
      <w:t xml:space="preserve">,Rue </w:t>
    </w:r>
    <w:proofErr w:type="spellStart"/>
    <w:r w:rsidRPr="00821681">
      <w:rPr>
        <w:rFonts w:ascii="Arial" w:hAnsi="Arial" w:cs="Arial"/>
        <w:color w:val="auto"/>
        <w:sz w:val="18"/>
        <w:szCs w:val="18"/>
        <w:lang w:val="en-GB"/>
      </w:rPr>
      <w:t>Verdaine</w:t>
    </w:r>
    <w:proofErr w:type="spellEnd"/>
    <w:r w:rsidRPr="00821681">
      <w:rPr>
        <w:rFonts w:ascii="Arial" w:hAnsi="Arial" w:cs="Arial"/>
        <w:color w:val="auto"/>
        <w:sz w:val="18"/>
        <w:szCs w:val="18"/>
        <w:lang w:val="en-GB"/>
      </w:rPr>
      <w:t xml:space="preserve"> 11</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CH-1204</w:t>
    </w:r>
    <w:r w:rsidRPr="00821681">
      <w:rPr>
        <w:rFonts w:ascii="Arial" w:hAnsi="Arial" w:cs="Arial"/>
        <w:color w:val="auto"/>
        <w:sz w:val="18"/>
        <w:szCs w:val="18"/>
        <w:rtl/>
        <w:lang w:val="en-GB"/>
      </w:rPr>
      <w:t>جنيڤ، سويسرا</w:t>
    </w:r>
    <w:r w:rsidRPr="00821681">
      <w:rPr>
        <w:rFonts w:ascii="Arial" w:hAnsi="Arial" w:cs="Arial"/>
        <w:color w:val="auto"/>
        <w:sz w:val="18"/>
        <w:szCs w:val="18"/>
        <w:lang w:val="en-GB"/>
      </w:rPr>
      <w:br/>
    </w:r>
    <w:r w:rsidR="00CA0197">
      <w:rPr>
        <w:rFonts w:ascii="Arial" w:hAnsi="Arial" w:cs="Arial" w:hint="cs"/>
        <w:color w:val="auto"/>
        <w:sz w:val="18"/>
        <w:szCs w:val="18"/>
        <w:rtl/>
        <w:lang w:val="en-GB" w:bidi="ar-AE"/>
      </w:rPr>
      <w:t xml:space="preserve">بريد إلكتروني: </w:t>
    </w:r>
    <w:hyperlink r:id="rId1" w:history="1">
      <w:r w:rsidR="00CA0197" w:rsidRPr="0030355B">
        <w:rPr>
          <w:rStyle w:val="Hyperlink"/>
          <w:rFonts w:ascii="Arial" w:hAnsi="Arial" w:cs="Arial"/>
          <w:sz w:val="18"/>
          <w:szCs w:val="18"/>
          <w:lang w:val="en-GB" w:bidi="ar-AE"/>
        </w:rPr>
        <w:t>arl@mbandf.com</w:t>
      </w:r>
    </w:hyperlink>
    <w:r w:rsidR="00CA0197">
      <w:rPr>
        <w:rFonts w:ascii="Arial" w:hAnsi="Arial" w:cs="Arial" w:hint="cs"/>
        <w:color w:val="auto"/>
        <w:sz w:val="18"/>
        <w:szCs w:val="18"/>
        <w:rtl/>
        <w:lang w:val="en-GB" w:bidi="ar-AE"/>
      </w:rPr>
      <w:t xml:space="preserve">  </w:t>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w:t>
    </w:r>
    <w:r>
      <w:rPr>
        <w:rFonts w:ascii="Arial" w:hAnsi="Arial" w:cs="Arial"/>
        <w:color w:val="auto"/>
        <w:sz w:val="18"/>
        <w:szCs w:val="18"/>
        <w:lang w:val="en-GB"/>
      </w:rPr>
      <w:t>9</w:t>
    </w:r>
  </w:p>
  <w:p w:rsidR="00C71481" w:rsidRPr="00791668" w:rsidRDefault="00C71481">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06" w:rsidRDefault="009D4806" w:rsidP="00C71481">
      <w:r>
        <w:separator/>
      </w:r>
    </w:p>
  </w:footnote>
  <w:footnote w:type="continuationSeparator" w:id="0">
    <w:p w:rsidR="009D4806" w:rsidRDefault="009D4806" w:rsidP="00C7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81" w:rsidRPr="00D16B12" w:rsidRDefault="00C71481" w:rsidP="00C71481">
    <w:pPr>
      <w:pStyle w:val="Header"/>
      <w:jc w:val="right"/>
      <w:rPr>
        <w:rFonts w:ascii="Arial" w:eastAsiaTheme="minorEastAsia" w:hAnsi="Arial" w:cs="Arial"/>
        <w:b/>
        <w:color w:val="000000" w:themeColor="text1"/>
        <w:sz w:val="28"/>
        <w:szCs w:val="28"/>
      </w:rPr>
    </w:pPr>
    <w:r w:rsidRPr="00D16B12">
      <w:rPr>
        <w:rFonts w:ascii="Cambria" w:hAnsi="Cambria"/>
        <w:b/>
        <w:noProof/>
        <w:color w:val="000000" w:themeColor="text1"/>
        <w:lang w:val="en-GB" w:eastAsia="en-GB"/>
      </w:rPr>
      <w:drawing>
        <wp:anchor distT="0" distB="0" distL="114300" distR="114300" simplePos="0" relativeHeight="251657728" behindDoc="0" locked="0" layoutInCell="1" allowOverlap="1" wp14:anchorId="3394BFEB" wp14:editId="6C936F1D">
          <wp:simplePos x="0" y="0"/>
          <wp:positionH relativeFrom="column">
            <wp:posOffset>-167717</wp:posOffset>
          </wp:positionH>
          <wp:positionV relativeFrom="paragraph">
            <wp:posOffset>-124028</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color w:val="000000" w:themeColor="text1"/>
        <w:sz w:val="28"/>
        <w:szCs w:val="28"/>
      </w:rPr>
      <w:t>FORWARD MOTION</w:t>
    </w:r>
  </w:p>
  <w:p w:rsidR="00C71481" w:rsidRPr="0092454F" w:rsidRDefault="00C71481" w:rsidP="00C71481">
    <w:pPr>
      <w:pStyle w:val="Header"/>
      <w:jc w:val="right"/>
      <w:rPr>
        <w:rFonts w:ascii="Arial" w:eastAsiaTheme="minorEastAsia" w:hAnsi="Arial" w:cs="Arial"/>
        <w:bCs/>
        <w:color w:val="000000" w:themeColor="text1"/>
        <w:sz w:val="28"/>
        <w:szCs w:val="28"/>
      </w:rPr>
    </w:pPr>
    <w:r>
      <w:rPr>
        <w:rFonts w:ascii="Arial" w:eastAsiaTheme="minorEastAsia" w:hAnsi="Arial" w:cs="Arial"/>
        <w:bCs/>
        <w:color w:val="000000" w:themeColor="text1"/>
        <w:sz w:val="28"/>
        <w:szCs w:val="28"/>
      </w:rPr>
      <w:t xml:space="preserve">Pedro Sanchez de </w:t>
    </w:r>
    <w:proofErr w:type="spellStart"/>
    <w:r>
      <w:rPr>
        <w:rFonts w:ascii="Arial" w:eastAsiaTheme="minorEastAsia" w:hAnsi="Arial" w:cs="Arial"/>
        <w:bCs/>
        <w:color w:val="000000" w:themeColor="text1"/>
        <w:sz w:val="28"/>
        <w:szCs w:val="28"/>
      </w:rPr>
      <w:t>Movellán</w:t>
    </w:r>
    <w:proofErr w:type="spellEnd"/>
  </w:p>
  <w:p w:rsidR="00C71481" w:rsidRDefault="00C71481" w:rsidP="00C71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A1"/>
    <w:rsid w:val="00043193"/>
    <w:rsid w:val="0004535E"/>
    <w:rsid w:val="0005732D"/>
    <w:rsid w:val="00091DE3"/>
    <w:rsid w:val="000A36F6"/>
    <w:rsid w:val="000C5687"/>
    <w:rsid w:val="00135E9F"/>
    <w:rsid w:val="00145F77"/>
    <w:rsid w:val="001528A8"/>
    <w:rsid w:val="00163CCB"/>
    <w:rsid w:val="00176876"/>
    <w:rsid w:val="001F4274"/>
    <w:rsid w:val="001F73DC"/>
    <w:rsid w:val="00235269"/>
    <w:rsid w:val="00243277"/>
    <w:rsid w:val="00254253"/>
    <w:rsid w:val="00264E93"/>
    <w:rsid w:val="002772B4"/>
    <w:rsid w:val="00334A10"/>
    <w:rsid w:val="00335FE5"/>
    <w:rsid w:val="00356FBD"/>
    <w:rsid w:val="00364357"/>
    <w:rsid w:val="003774F7"/>
    <w:rsid w:val="003B2102"/>
    <w:rsid w:val="004009D2"/>
    <w:rsid w:val="004134F6"/>
    <w:rsid w:val="00431030"/>
    <w:rsid w:val="00440316"/>
    <w:rsid w:val="00447314"/>
    <w:rsid w:val="004700A1"/>
    <w:rsid w:val="004A0E51"/>
    <w:rsid w:val="004B768B"/>
    <w:rsid w:val="004E153A"/>
    <w:rsid w:val="00505972"/>
    <w:rsid w:val="00511BA1"/>
    <w:rsid w:val="00545778"/>
    <w:rsid w:val="00570161"/>
    <w:rsid w:val="00575DA8"/>
    <w:rsid w:val="005A1D09"/>
    <w:rsid w:val="005B351E"/>
    <w:rsid w:val="005E12E6"/>
    <w:rsid w:val="005E59D3"/>
    <w:rsid w:val="00660E07"/>
    <w:rsid w:val="006B4D47"/>
    <w:rsid w:val="006D743A"/>
    <w:rsid w:val="00706D39"/>
    <w:rsid w:val="007177F4"/>
    <w:rsid w:val="00750F7B"/>
    <w:rsid w:val="0076359D"/>
    <w:rsid w:val="00774EEF"/>
    <w:rsid w:val="007756CF"/>
    <w:rsid w:val="00777165"/>
    <w:rsid w:val="007908D1"/>
    <w:rsid w:val="00791668"/>
    <w:rsid w:val="007A27DA"/>
    <w:rsid w:val="007D5F54"/>
    <w:rsid w:val="0080466F"/>
    <w:rsid w:val="0083231D"/>
    <w:rsid w:val="008462D7"/>
    <w:rsid w:val="008859D2"/>
    <w:rsid w:val="008A3771"/>
    <w:rsid w:val="008A658B"/>
    <w:rsid w:val="008F5EC4"/>
    <w:rsid w:val="00910380"/>
    <w:rsid w:val="00920EDD"/>
    <w:rsid w:val="009448AD"/>
    <w:rsid w:val="009457F0"/>
    <w:rsid w:val="00947B88"/>
    <w:rsid w:val="009846EF"/>
    <w:rsid w:val="009938C4"/>
    <w:rsid w:val="009C741D"/>
    <w:rsid w:val="009D3E77"/>
    <w:rsid w:val="009D4806"/>
    <w:rsid w:val="009D5079"/>
    <w:rsid w:val="009F1359"/>
    <w:rsid w:val="009F77BE"/>
    <w:rsid w:val="00A05625"/>
    <w:rsid w:val="00A27907"/>
    <w:rsid w:val="00A56A4D"/>
    <w:rsid w:val="00A74401"/>
    <w:rsid w:val="00AD2017"/>
    <w:rsid w:val="00AD3C73"/>
    <w:rsid w:val="00AE155B"/>
    <w:rsid w:val="00B45F6A"/>
    <w:rsid w:val="00B733B5"/>
    <w:rsid w:val="00B85358"/>
    <w:rsid w:val="00BD4E6A"/>
    <w:rsid w:val="00BE6CC4"/>
    <w:rsid w:val="00C33D97"/>
    <w:rsid w:val="00C71481"/>
    <w:rsid w:val="00C878E2"/>
    <w:rsid w:val="00CA0197"/>
    <w:rsid w:val="00CC17A4"/>
    <w:rsid w:val="00CC330D"/>
    <w:rsid w:val="00CC4C31"/>
    <w:rsid w:val="00CE17F7"/>
    <w:rsid w:val="00D4021E"/>
    <w:rsid w:val="00DD18F9"/>
    <w:rsid w:val="00DF290F"/>
    <w:rsid w:val="00E02EBE"/>
    <w:rsid w:val="00E07A59"/>
    <w:rsid w:val="00E1449D"/>
    <w:rsid w:val="00E816AE"/>
    <w:rsid w:val="00E953D6"/>
    <w:rsid w:val="00EC7724"/>
    <w:rsid w:val="00F31A07"/>
    <w:rsid w:val="00F51CA4"/>
    <w:rsid w:val="00F667AC"/>
    <w:rsid w:val="00FA7833"/>
    <w:rsid w:val="00FB42E7"/>
    <w:rsid w:val="00FB55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6132"/>
  <w15:chartTrackingRefBased/>
  <w15:docId w15:val="{A4B4570A-D4FF-45F9-A4BA-A22E7AB5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481"/>
    <w:pPr>
      <w:tabs>
        <w:tab w:val="center" w:pos="4513"/>
        <w:tab w:val="right" w:pos="9026"/>
      </w:tabs>
    </w:pPr>
  </w:style>
  <w:style w:type="character" w:customStyle="1" w:styleId="HeaderChar">
    <w:name w:val="Header Char"/>
    <w:basedOn w:val="DefaultParagraphFont"/>
    <w:link w:val="Header"/>
    <w:uiPriority w:val="99"/>
    <w:rsid w:val="00C71481"/>
  </w:style>
  <w:style w:type="paragraph" w:styleId="Footer">
    <w:name w:val="footer"/>
    <w:basedOn w:val="Normal"/>
    <w:link w:val="FooterChar"/>
    <w:uiPriority w:val="99"/>
    <w:unhideWhenUsed/>
    <w:rsid w:val="00C71481"/>
    <w:pPr>
      <w:tabs>
        <w:tab w:val="center" w:pos="4513"/>
        <w:tab w:val="right" w:pos="9026"/>
      </w:tabs>
    </w:pPr>
  </w:style>
  <w:style w:type="character" w:customStyle="1" w:styleId="FooterChar">
    <w:name w:val="Footer Char"/>
    <w:basedOn w:val="DefaultParagraphFont"/>
    <w:link w:val="Footer"/>
    <w:uiPriority w:val="99"/>
    <w:rsid w:val="00C71481"/>
  </w:style>
  <w:style w:type="paragraph" w:customStyle="1" w:styleId="WW-Default">
    <w:name w:val="WW-Default"/>
    <w:uiPriority w:val="99"/>
    <w:rsid w:val="00DD18F9"/>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Hyperlink">
    <w:name w:val="Hyperlink"/>
    <w:uiPriority w:val="99"/>
    <w:unhideWhenUsed/>
    <w:rsid w:val="00DD18F9"/>
    <w:rPr>
      <w:color w:val="0000FF"/>
      <w:u w:val="single"/>
    </w:rPr>
  </w:style>
  <w:style w:type="paragraph" w:customStyle="1" w:styleId="Default">
    <w:name w:val="Default"/>
    <w:rsid w:val="009D3E77"/>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l@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79</cp:revision>
  <dcterms:created xsi:type="dcterms:W3CDTF">2020-10-28T17:55:00Z</dcterms:created>
  <dcterms:modified xsi:type="dcterms:W3CDTF">2020-11-02T07:58:00Z</dcterms:modified>
</cp:coreProperties>
</file>