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1D" w:rsidRPr="00E662F7" w:rsidRDefault="003F5E07" w:rsidP="00B45255">
      <w:pPr>
        <w:jc w:val="both"/>
        <w:rPr>
          <w:rFonts w:ascii="Arial" w:eastAsiaTheme="minorEastAsia" w:hAnsi="Arial" w:cs="Arial"/>
          <w:b/>
          <w:sz w:val="22"/>
          <w:szCs w:val="22"/>
          <w:lang w:val="en-GB"/>
        </w:rPr>
      </w:pPr>
    </w:p>
    <w:p w:rsidR="003F241D" w:rsidRPr="00E662F7" w:rsidRDefault="00791475" w:rsidP="00B45255">
      <w:pPr>
        <w:jc w:val="center"/>
        <w:rPr>
          <w:rFonts w:ascii="Arial" w:eastAsiaTheme="minorEastAsia" w:hAnsi="Arial" w:cs="Arial"/>
          <w:b/>
          <w:sz w:val="24"/>
          <w:szCs w:val="24"/>
          <w:lang w:val="en-GB" w:eastAsia="zh-TW"/>
        </w:rPr>
      </w:pPr>
      <w:r w:rsidRPr="00E662F7">
        <w:rPr>
          <w:rFonts w:ascii="Arial" w:eastAsiaTheme="minorEastAsia" w:hAnsi="Arial" w:cs="Arial"/>
          <w:b/>
          <w:bCs/>
          <w:sz w:val="24"/>
          <w:szCs w:val="24"/>
          <w:bdr w:val="nil"/>
          <w:lang w:val="en-GB" w:eastAsia="zh-TW"/>
        </w:rPr>
        <w:t>MB&amp;F M.A.D.Gallery</w:t>
      </w:r>
      <w:r w:rsidR="007B0527">
        <w:rPr>
          <w:rFonts w:ascii="Arial" w:eastAsiaTheme="minorEastAsia" w:hAnsi="Arial" w:cs="Arial" w:hint="eastAsia"/>
          <w:b/>
          <w:bCs/>
          <w:sz w:val="24"/>
          <w:szCs w:val="24"/>
          <w:bdr w:val="nil"/>
          <w:lang w:val="en-GB" w:eastAsia="zh-TW"/>
        </w:rPr>
        <w:t>敬邀</w:t>
      </w:r>
      <w:r w:rsidRPr="00E662F7">
        <w:rPr>
          <w:rFonts w:ascii="Arial" w:eastAsiaTheme="minorEastAsia" w:hAnsi="Arial" w:cs="Arial"/>
          <w:b/>
          <w:bCs/>
          <w:sz w:val="24"/>
          <w:szCs w:val="24"/>
          <w:bdr w:val="nil"/>
          <w:lang w:val="en-GB" w:eastAsia="zh-TW"/>
        </w:rPr>
        <w:t>德國</w:t>
      </w:r>
      <w:r w:rsidR="007B0527">
        <w:rPr>
          <w:rFonts w:ascii="Arial" w:eastAsiaTheme="minorEastAsia" w:hAnsi="Arial" w:cs="Arial"/>
          <w:b/>
          <w:bCs/>
          <w:sz w:val="24"/>
          <w:szCs w:val="24"/>
          <w:bdr w:val="nil"/>
          <w:lang w:val="en-GB" w:eastAsia="zh-TW"/>
        </w:rPr>
        <w:t>動態</w:t>
      </w:r>
      <w:r w:rsidRPr="00E662F7">
        <w:rPr>
          <w:rFonts w:ascii="Arial" w:eastAsiaTheme="minorEastAsia" w:hAnsi="Arial" w:cs="Arial"/>
          <w:b/>
          <w:bCs/>
          <w:sz w:val="24"/>
          <w:szCs w:val="24"/>
          <w:bdr w:val="nil"/>
          <w:lang w:val="en-GB" w:eastAsia="zh-TW"/>
        </w:rPr>
        <w:t>藝術家</w:t>
      </w:r>
      <w:r w:rsidRPr="00E662F7">
        <w:rPr>
          <w:rFonts w:ascii="Arial" w:eastAsiaTheme="minorEastAsia" w:hAnsi="Arial" w:cs="Arial"/>
          <w:b/>
          <w:bCs/>
          <w:sz w:val="24"/>
          <w:szCs w:val="24"/>
          <w:bdr w:val="nil"/>
          <w:lang w:val="en-GB" w:eastAsia="zh-TW"/>
        </w:rPr>
        <w:t xml:space="preserve"> Nils Völker </w:t>
      </w:r>
      <w:r w:rsidRPr="00E662F7">
        <w:rPr>
          <w:rFonts w:ascii="Arial" w:eastAsiaTheme="minorEastAsia" w:hAnsi="Arial" w:cs="Arial"/>
          <w:b/>
          <w:bCs/>
          <w:sz w:val="24"/>
          <w:szCs w:val="24"/>
          <w:bdr w:val="nil"/>
          <w:lang w:val="en-GB" w:eastAsia="zh-TW"/>
        </w:rPr>
        <w:t>驚豔呈現律動</w:t>
      </w:r>
      <w:r w:rsidR="007B0527">
        <w:rPr>
          <w:rFonts w:ascii="Arial" w:eastAsiaTheme="minorEastAsia" w:hAnsi="Arial" w:cs="Arial" w:hint="eastAsia"/>
          <w:b/>
          <w:bCs/>
          <w:sz w:val="24"/>
          <w:szCs w:val="24"/>
          <w:bdr w:val="nil"/>
          <w:lang w:val="en-GB" w:eastAsia="zh-TW"/>
        </w:rPr>
        <w:t>美學</w:t>
      </w:r>
    </w:p>
    <w:p w:rsidR="003F241D" w:rsidRPr="00E662F7" w:rsidRDefault="003F5E07" w:rsidP="00B45255">
      <w:pPr>
        <w:jc w:val="both"/>
        <w:rPr>
          <w:rFonts w:ascii="Arial" w:eastAsiaTheme="minorEastAsia" w:hAnsi="Arial" w:cs="Arial"/>
          <w:b/>
          <w:sz w:val="22"/>
          <w:szCs w:val="22"/>
          <w:lang w:val="en-GB" w:eastAsia="zh-TW"/>
        </w:rPr>
      </w:pPr>
    </w:p>
    <w:p w:rsidR="003F241D" w:rsidRPr="00E662F7" w:rsidRDefault="003F5E07" w:rsidP="00B45255">
      <w:pPr>
        <w:jc w:val="both"/>
        <w:rPr>
          <w:rFonts w:ascii="Arial" w:eastAsiaTheme="minorEastAsia" w:hAnsi="Arial" w:cs="Arial"/>
          <w:b/>
          <w:sz w:val="22"/>
          <w:szCs w:val="22"/>
          <w:lang w:val="en-GB" w:eastAsia="zh-TW"/>
        </w:rPr>
      </w:pPr>
    </w:p>
    <w:p w:rsidR="003F241D" w:rsidRPr="00E662F7" w:rsidRDefault="00791475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Nils Völker</w:t>
      </w:r>
      <w:r w:rsidR="00470D86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，於柏林</w:t>
      </w:r>
      <w:r w:rsidR="007B0527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發跡的</w:t>
      </w:r>
      <w:r w:rsidR="00967F84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藝術家暨創作者，</w:t>
      </w:r>
      <w:r w:rsidR="00967F84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擅長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於將不</w:t>
      </w:r>
      <w:r w:rsidR="00470D86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起眼的日常用品幻化為令人驚豔的藝術作品，從塑膠袋到兒童玩具，皆</w:t>
      </w:r>
      <w:r w:rsidR="009376A6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成了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他巧手發揮的素材。</w:t>
      </w:r>
      <w:r w:rsidR="009376A6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其</w:t>
      </w:r>
      <w:r w:rsidR="00967F84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作品活靈活現，</w:t>
      </w:r>
      <w:r w:rsidR="00967F84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翩翩起舞</w:t>
      </w:r>
      <w:r w:rsidR="00967F84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，</w:t>
      </w:r>
      <w:r w:rsidR="00967F84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彷</w:t>
      </w:r>
      <w:r w:rsidR="00967F84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彿能聽見它的</w:t>
      </w:r>
      <w:r w:rsidR="00967F84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呼吸</w:t>
      </w:r>
      <w:r w:rsidR="00967F84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，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透過電子設備與程式設計，成就一場精心編排的完美演出。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Völker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向來以創作大型藝術裝置聞名，例如由台北市立美術館委託製作的「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Twelve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」即是他的作品之一，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Völker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日前與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 MB&amp;F M.A.D.Gallery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合作，大幅縮小作品尺寸，透過其「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Fuchsia, Orange &amp; Royal Blue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」展覽中的蜂巢元素，深刻詮釋錯綜複雜的細緻律動。</w:t>
      </w:r>
    </w:p>
    <w:p w:rsidR="003F241D" w:rsidRPr="00E662F7" w:rsidRDefault="003F5E07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241D" w:rsidRPr="00E662F7" w:rsidRDefault="00791475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Völker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致力透過專業技術將平凡無奇的物品巧妙幻化為機械臻品，系列設計中更灌注了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 M.A.D.Gallery </w:t>
      </w:r>
      <w:r w:rsidR="0069592C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的獨特精髓。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蜂巢扇</w:t>
      </w:r>
      <w:r w:rsidR="0069592C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於眼前</w:t>
      </w:r>
      <w:r w:rsidR="009376A6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和諧一致的旋轉舞動，令人心醉神迷；</w:t>
      </w:r>
      <w:r w:rsidR="009376A6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這件</w:t>
      </w:r>
      <w:r w:rsidR="009376A6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動能藝術將裝飾的鑑賞層次提升至</w:t>
      </w:r>
      <w:r w:rsidR="009376A6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嶄新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境界！</w:t>
      </w:r>
    </w:p>
    <w:p w:rsidR="003F241D" w:rsidRPr="00E662F7" w:rsidRDefault="003F5E07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241D" w:rsidRPr="00E662F7" w:rsidRDefault="003F5E07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241D" w:rsidRPr="00E662F7" w:rsidRDefault="009376A6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2"/>
          <w:szCs w:val="22"/>
          <w:lang w:val="en-GB"/>
        </w:rPr>
      </w:pPr>
      <w:r>
        <w:rPr>
          <w:rFonts w:ascii="Arial" w:eastAsiaTheme="minorEastAsia" w:hAnsi="Arial" w:cs="Arial"/>
          <w:b/>
          <w:bCs/>
          <w:sz w:val="22"/>
          <w:szCs w:val="22"/>
          <w:bdr w:val="nil"/>
          <w:lang w:val="en-GB" w:eastAsia="zh-TW"/>
        </w:rPr>
        <w:t>「</w:t>
      </w:r>
      <w:r w:rsidR="00791475" w:rsidRPr="00E662F7">
        <w:rPr>
          <w:rFonts w:ascii="Arial" w:eastAsiaTheme="minorEastAsia" w:hAnsi="Arial" w:cs="Arial"/>
          <w:b/>
          <w:bCs/>
          <w:sz w:val="22"/>
          <w:szCs w:val="22"/>
          <w:bdr w:val="nil"/>
          <w:lang w:val="en-GB" w:eastAsia="zh-TW"/>
        </w:rPr>
        <w:t>Fuchsia, Orange &amp; Royal Blue</w:t>
      </w:r>
      <w:r w:rsidR="00791475" w:rsidRPr="00E662F7">
        <w:rPr>
          <w:rFonts w:ascii="Arial" w:eastAsiaTheme="minorEastAsia" w:hAnsi="Arial" w:cs="Arial"/>
          <w:b/>
          <w:bCs/>
          <w:sz w:val="22"/>
          <w:szCs w:val="22"/>
          <w:bdr w:val="nil"/>
          <w:lang w:val="en-GB" w:eastAsia="zh-TW"/>
        </w:rPr>
        <w:t>」</w:t>
      </w:r>
    </w:p>
    <w:p w:rsidR="003F241D" w:rsidRPr="00E662F7" w:rsidRDefault="003F5E07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/>
        </w:rPr>
      </w:pPr>
    </w:p>
    <w:p w:rsidR="003F241D" w:rsidRPr="00E662F7" w:rsidRDefault="009376A6" w:rsidP="00B4525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「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Fuchsia, Orange &amp; Royal Blue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」展覽集結三種動態藝術作品，藉由蜂巢裝飾的旋</w:t>
      </w:r>
      <w:r w:rsidR="004D1302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轉、折疊與</w:t>
      </w:r>
      <w:r w:rsidR="004D1302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綻放</w:t>
      </w:r>
      <w:r w:rsidR="000C47C6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，施展令人神魂顛倒的魔法，編排精準到位，</w:t>
      </w:r>
      <w:r w:rsidR="000C47C6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猶如</w:t>
      </w:r>
      <w:r w:rsidR="0069592C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奧運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水上芭蕾表演般整齊劃一。</w:t>
      </w:r>
    </w:p>
    <w:p w:rsidR="003F241D" w:rsidRPr="00E662F7" w:rsidRDefault="003F5E07" w:rsidP="00B4525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241D" w:rsidRPr="00E662F7" w:rsidRDefault="00791475" w:rsidP="00B45255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Völker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的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 3D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藝術巧妙演繹了看似平淡無奇的派對裝飾品，精彩捕捉其動靜之間的迷人美學。特別選用鮮豔亮眼的寶藍色、富有活潑朝氣</w:t>
      </w:r>
      <w:r w:rsidR="0069592C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的紫紅色以及</w:t>
      </w:r>
      <w:r w:rsidR="004D1302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亮</w:t>
      </w:r>
      <w:r w:rsidR="004D1302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橘</w:t>
      </w:r>
      <w:r w:rsidR="0069592C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色等鮮明色調來設計此款類日式紙藝裝飾，三款作品按裝</w:t>
      </w:r>
      <w:r w:rsidR="0069592C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於</w:t>
      </w:r>
      <w:r w:rsidR="0069592C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半霧面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漆釉展示架上</w:t>
      </w:r>
      <w:r w:rsidR="0069592C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，翩然</w:t>
      </w:r>
      <w:r w:rsidR="0069592C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舞動，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完美流暢。動作暫停時，蜂巢裝飾也以絕美的姿態展現於世人眼前。</w:t>
      </w:r>
    </w:p>
    <w:p w:rsidR="003F241D" w:rsidRPr="00E662F7" w:rsidRDefault="003F5E07" w:rsidP="00B45255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:rsidR="003F241D" w:rsidRPr="004D1302" w:rsidRDefault="00791475" w:rsidP="00B4525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作品背面的裝置也與正面同樣驚艷，透過精巧的馬達配置與錯綜複雜的電子設備</w:t>
      </w:r>
      <w:r w:rsidR="0069592C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–</w:t>
      </w:r>
      <w:r w:rsidR="0069592C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令人聯想起由電線、電路板以及銅管端子所組成的電氣迷宮。</w:t>
      </w:r>
      <w:r w:rsidR="004D1302">
        <w:rPr>
          <w:rFonts w:ascii="Arial" w:eastAsiaTheme="minorEastAsia" w:hAnsi="Arial" w:cs="Arial"/>
          <w:iCs/>
          <w:sz w:val="22"/>
          <w:szCs w:val="22"/>
          <w:bdr w:val="nil"/>
          <w:lang w:val="en-GB" w:eastAsia="zh-TW"/>
        </w:rPr>
        <w:t>「這個計畫讓我</w:t>
      </w:r>
      <w:r w:rsidR="004D1302">
        <w:rPr>
          <w:rFonts w:ascii="Arial" w:eastAsiaTheme="minorEastAsia" w:hAnsi="Arial" w:cs="Arial" w:hint="eastAsia"/>
          <w:iCs/>
          <w:sz w:val="22"/>
          <w:szCs w:val="22"/>
          <w:bdr w:val="nil"/>
          <w:lang w:val="en-GB" w:eastAsia="zh-TW"/>
        </w:rPr>
        <w:t>有機會</w:t>
      </w:r>
      <w:r w:rsidR="004D1302" w:rsidRPr="004D1302">
        <w:rPr>
          <w:rFonts w:ascii="Arial" w:eastAsiaTheme="minorEastAsia" w:hAnsi="Arial" w:cs="Arial"/>
          <w:iCs/>
          <w:sz w:val="22"/>
          <w:szCs w:val="22"/>
          <w:bdr w:val="nil"/>
          <w:lang w:val="en-GB" w:eastAsia="zh-TW"/>
        </w:rPr>
        <w:t>從不同面向去探索自</w:t>
      </w:r>
      <w:r w:rsidR="004D1302" w:rsidRPr="004D1302">
        <w:rPr>
          <w:rFonts w:ascii="Arial" w:eastAsiaTheme="minorEastAsia" w:hAnsi="Arial" w:cs="Arial" w:hint="eastAsia"/>
          <w:iCs/>
          <w:sz w:val="22"/>
          <w:szCs w:val="22"/>
          <w:bdr w:val="nil"/>
          <w:lang w:val="en-GB" w:eastAsia="zh-TW"/>
        </w:rPr>
        <w:t>己的</w:t>
      </w:r>
      <w:r w:rsidRPr="004D1302">
        <w:rPr>
          <w:rFonts w:ascii="Arial" w:eastAsiaTheme="minorEastAsia" w:hAnsi="Arial" w:cs="Arial"/>
          <w:iCs/>
          <w:sz w:val="22"/>
          <w:szCs w:val="22"/>
          <w:bdr w:val="nil"/>
          <w:lang w:val="en-GB" w:eastAsia="zh-TW"/>
        </w:rPr>
        <w:t>作品」</w:t>
      </w:r>
      <w:r w:rsidRPr="004D1302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Völker </w:t>
      </w:r>
      <w:r w:rsidRPr="004D1302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如此說道。</w:t>
      </w:r>
      <w:r w:rsidR="004D1302">
        <w:rPr>
          <w:rFonts w:ascii="Arial" w:eastAsiaTheme="minorEastAsia" w:hAnsi="Arial" w:cs="Arial"/>
          <w:iCs/>
          <w:sz w:val="22"/>
          <w:szCs w:val="22"/>
          <w:bdr w:val="nil"/>
          <w:lang w:val="en-GB" w:eastAsia="zh-TW"/>
        </w:rPr>
        <w:t>「完美成就架構與律動的每個細節處，是一件令人興奮且極具挑戰</w:t>
      </w:r>
      <w:r w:rsidR="004D1302">
        <w:rPr>
          <w:rFonts w:ascii="Arial" w:eastAsiaTheme="minorEastAsia" w:hAnsi="Arial" w:cs="Arial" w:hint="eastAsia"/>
          <w:iCs/>
          <w:sz w:val="22"/>
          <w:szCs w:val="22"/>
          <w:bdr w:val="nil"/>
          <w:lang w:val="en-GB" w:eastAsia="zh-TW"/>
        </w:rPr>
        <w:t>性</w:t>
      </w:r>
      <w:r w:rsidRPr="004D1302">
        <w:rPr>
          <w:rFonts w:ascii="Arial" w:eastAsiaTheme="minorEastAsia" w:hAnsi="Arial" w:cs="Arial"/>
          <w:iCs/>
          <w:sz w:val="22"/>
          <w:szCs w:val="22"/>
          <w:bdr w:val="nil"/>
          <w:lang w:val="en-GB" w:eastAsia="zh-TW"/>
        </w:rPr>
        <w:t>的任務。」</w:t>
      </w:r>
    </w:p>
    <w:p w:rsidR="003F241D" w:rsidRPr="00E662F7" w:rsidRDefault="003F5E07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241D" w:rsidRPr="00E662F7" w:rsidRDefault="004D1302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>
        <w:rPr>
          <w:rFonts w:ascii="Arial" w:eastAsiaTheme="minorEastAsia" w:hAnsi="Arial" w:cs="Arial"/>
          <w:sz w:val="22"/>
          <w:szCs w:val="22"/>
          <w:bdr w:val="nil"/>
          <w:lang w:eastAsia="zh-TW"/>
        </w:rPr>
        <w:t>紙張結構旋轉時所發出的</w:t>
      </w:r>
      <w:r>
        <w:rPr>
          <w:rFonts w:ascii="Arial" w:eastAsiaTheme="minorEastAsia" w:hAnsi="Arial" w:cs="Arial" w:hint="eastAsia"/>
          <w:sz w:val="22"/>
          <w:szCs w:val="22"/>
          <w:bdr w:val="nil"/>
          <w:lang w:eastAsia="zh-TW"/>
        </w:rPr>
        <w:t>聲音</w:t>
      </w:r>
      <w:r>
        <w:rPr>
          <w:rFonts w:ascii="Arial" w:eastAsiaTheme="minorEastAsia" w:hAnsi="Arial" w:cs="Arial"/>
          <w:sz w:val="22"/>
          <w:szCs w:val="22"/>
          <w:bdr w:val="nil"/>
          <w:lang w:eastAsia="zh-TW"/>
        </w:rPr>
        <w:t>，</w:t>
      </w:r>
      <w:r>
        <w:rPr>
          <w:rFonts w:ascii="Arial" w:eastAsiaTheme="minorEastAsia" w:hAnsi="Arial" w:cs="Arial" w:hint="eastAsia"/>
          <w:sz w:val="22"/>
          <w:szCs w:val="22"/>
          <w:bdr w:val="nil"/>
          <w:lang w:eastAsia="zh-TW"/>
        </w:rPr>
        <w:t>也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叫人難以忽視。隨著裝飾作品的開闔，鑑賞者聯想起波浪溫柔拍打著海岸的聲音。</w:t>
      </w:r>
    </w:p>
    <w:p w:rsidR="003F241D" w:rsidRPr="00E662F7" w:rsidRDefault="003F5E07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:rsidR="003F241D" w:rsidRPr="004D1302" w:rsidRDefault="00791475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近</w:t>
      </w:r>
      <w:r w:rsidR="004D1302">
        <w:rPr>
          <w:rFonts w:ascii="Arial" w:eastAsiaTheme="minorEastAsia" w:hAnsi="Arial" w:cs="Arial" w:hint="eastAsia"/>
          <w:sz w:val="22"/>
          <w:szCs w:val="22"/>
          <w:bdr w:val="nil"/>
          <w:lang w:eastAsia="zh-TW"/>
        </w:rPr>
        <w:t>乎</w:t>
      </w:r>
      <w:r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無聲的馬達，讓紙張捲縐的聲音更顯清晰，而非淹沒在嘈雜的機械聲之中。</w:t>
      </w:r>
      <w:r w:rsidRPr="004D1302">
        <w:rPr>
          <w:rFonts w:ascii="Arial" w:eastAsiaTheme="minorEastAsia" w:hAnsi="Arial" w:cs="Arial"/>
          <w:iCs/>
          <w:sz w:val="22"/>
          <w:szCs w:val="22"/>
          <w:bdr w:val="nil"/>
          <w:lang w:eastAsia="zh-TW"/>
        </w:rPr>
        <w:t>「我製作</w:t>
      </w:r>
      <w:r w:rsidR="004D1302">
        <w:rPr>
          <w:rFonts w:ascii="Arial" w:eastAsiaTheme="minorEastAsia" w:hAnsi="Arial" w:cs="Arial"/>
          <w:iCs/>
          <w:sz w:val="22"/>
          <w:szCs w:val="22"/>
          <w:bdr w:val="nil"/>
          <w:lang w:eastAsia="zh-TW"/>
        </w:rPr>
        <w:t>這款無聲馬達的原因之一，就是為了讓觀者得以忘卻裝置</w:t>
      </w:r>
      <w:r w:rsidR="004D1302">
        <w:rPr>
          <w:rFonts w:ascii="Arial" w:eastAsiaTheme="minorEastAsia" w:hAnsi="Arial" w:cs="Arial" w:hint="eastAsia"/>
          <w:iCs/>
          <w:sz w:val="22"/>
          <w:szCs w:val="22"/>
          <w:bdr w:val="nil"/>
          <w:lang w:eastAsia="zh-TW"/>
        </w:rPr>
        <w:t>的</w:t>
      </w:r>
      <w:r w:rsidR="004D1302">
        <w:rPr>
          <w:rFonts w:ascii="Arial" w:eastAsiaTheme="minorEastAsia" w:hAnsi="Arial" w:cs="Arial"/>
          <w:iCs/>
          <w:sz w:val="22"/>
          <w:szCs w:val="22"/>
          <w:bdr w:val="nil"/>
          <w:lang w:eastAsia="zh-TW"/>
        </w:rPr>
        <w:t>運作</w:t>
      </w:r>
      <w:r w:rsidR="004D1302">
        <w:rPr>
          <w:rFonts w:ascii="Arial" w:eastAsiaTheme="minorEastAsia" w:hAnsi="Arial" w:cs="Arial" w:hint="eastAsia"/>
          <w:iCs/>
          <w:sz w:val="22"/>
          <w:szCs w:val="22"/>
          <w:bdr w:val="nil"/>
          <w:lang w:eastAsia="zh-TW"/>
        </w:rPr>
        <w:t>方式</w:t>
      </w:r>
      <w:r w:rsidR="004D1302">
        <w:rPr>
          <w:rFonts w:ascii="Arial" w:eastAsiaTheme="minorEastAsia" w:hAnsi="Arial" w:cs="Arial"/>
          <w:iCs/>
          <w:sz w:val="22"/>
          <w:szCs w:val="22"/>
          <w:bdr w:val="nil"/>
          <w:lang w:eastAsia="zh-TW"/>
        </w:rPr>
        <w:t>，單純的去享受其</w:t>
      </w:r>
      <w:r w:rsidR="004D1302">
        <w:rPr>
          <w:rFonts w:ascii="Arial" w:eastAsiaTheme="minorEastAsia" w:hAnsi="Arial" w:cs="Arial" w:hint="eastAsia"/>
          <w:iCs/>
          <w:sz w:val="22"/>
          <w:szCs w:val="22"/>
          <w:bdr w:val="nil"/>
          <w:lang w:eastAsia="zh-TW"/>
        </w:rPr>
        <w:t>姿態</w:t>
      </w:r>
      <w:r w:rsidRPr="004D1302">
        <w:rPr>
          <w:rFonts w:ascii="Arial" w:eastAsiaTheme="minorEastAsia" w:hAnsi="Arial" w:cs="Arial"/>
          <w:iCs/>
          <w:sz w:val="22"/>
          <w:szCs w:val="22"/>
          <w:bdr w:val="nil"/>
          <w:lang w:eastAsia="zh-TW"/>
        </w:rPr>
        <w:t>之美」，</w:t>
      </w:r>
      <w:r w:rsidRPr="004D1302">
        <w:rPr>
          <w:rFonts w:ascii="Arial" w:eastAsiaTheme="minorEastAsia" w:hAnsi="Arial" w:cs="Arial"/>
          <w:sz w:val="22"/>
          <w:szCs w:val="22"/>
          <w:bdr w:val="nil"/>
          <w:lang w:eastAsia="zh-TW"/>
        </w:rPr>
        <w:t>他繼續說道。</w:t>
      </w:r>
    </w:p>
    <w:p w:rsidR="003F241D" w:rsidRPr="00E662F7" w:rsidRDefault="003F5E07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:rsidR="003F241D" w:rsidRPr="00E662F7" w:rsidRDefault="009376A6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>
        <w:rPr>
          <w:rFonts w:ascii="Arial" w:eastAsiaTheme="minorEastAsia" w:hAnsi="Arial" w:cs="Arial"/>
          <w:sz w:val="22"/>
          <w:szCs w:val="22"/>
          <w:bdr w:val="nil"/>
          <w:lang w:eastAsia="zh-TW"/>
        </w:rPr>
        <w:t>「</w:t>
      </w:r>
      <w:r w:rsidR="00906454">
        <w:rPr>
          <w:rFonts w:ascii="Arial" w:eastAsiaTheme="minorEastAsia" w:hAnsi="Arial" w:cs="Arial" w:hint="eastAsia"/>
          <w:sz w:val="22"/>
          <w:szCs w:val="22"/>
          <w:bdr w:val="nil"/>
          <w:lang w:eastAsia="zh-TW"/>
        </w:rPr>
        <w:t>Orange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」涵蓋一組四個的</w:t>
      </w:r>
      <w:r w:rsidR="004D1302">
        <w:rPr>
          <w:rFonts w:ascii="Arial" w:eastAsiaTheme="minorEastAsia" w:hAnsi="Arial" w:cs="Arial" w:hint="eastAsia"/>
          <w:sz w:val="22"/>
          <w:szCs w:val="22"/>
          <w:bdr w:val="nil"/>
          <w:lang w:eastAsia="zh-TW"/>
        </w:rPr>
        <w:t>亮</w:t>
      </w:r>
      <w:r w:rsidR="004D1302">
        <w:rPr>
          <w:rFonts w:ascii="Arial" w:eastAsiaTheme="minorEastAsia" w:hAnsi="Arial" w:cs="Arial"/>
          <w:sz w:val="22"/>
          <w:szCs w:val="22"/>
          <w:bdr w:val="nil"/>
          <w:lang w:eastAsia="zh-TW"/>
        </w:rPr>
        <w:t>橘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色蜂巢紙飾，並固定於一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 xml:space="preserve"> 50 x 50 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公分大小的方板之上。作品限量推出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 xml:space="preserve"> 28 </w:t>
      </w:r>
      <w:r w:rsidR="004D1302">
        <w:rPr>
          <w:rFonts w:ascii="Arial" w:eastAsiaTheme="minorEastAsia" w:hAnsi="Arial" w:cs="Arial"/>
          <w:sz w:val="22"/>
          <w:szCs w:val="22"/>
          <w:bdr w:val="nil"/>
          <w:lang w:eastAsia="zh-TW"/>
        </w:rPr>
        <w:t>組，可單獨擺設或以雙聯或三聯</w:t>
      </w:r>
      <w:r w:rsidR="004D1302">
        <w:rPr>
          <w:rFonts w:ascii="Arial" w:eastAsiaTheme="minorEastAsia" w:hAnsi="Arial" w:cs="Arial" w:hint="eastAsia"/>
          <w:sz w:val="22"/>
          <w:szCs w:val="22"/>
          <w:bdr w:val="nil"/>
          <w:lang w:eastAsia="zh-TW"/>
        </w:rPr>
        <w:t>作</w:t>
      </w:r>
      <w:r w:rsidR="00906454">
        <w:rPr>
          <w:rFonts w:ascii="Arial" w:eastAsiaTheme="minorEastAsia" w:hAnsi="Arial" w:cs="Arial"/>
          <w:sz w:val="22"/>
          <w:szCs w:val="22"/>
          <w:bdr w:val="nil"/>
          <w:lang w:eastAsia="zh-TW"/>
        </w:rPr>
        <w:t>的方式呈現。五只雨滴狀的「</w:t>
      </w:r>
      <w:r w:rsidR="00906454">
        <w:rPr>
          <w:rFonts w:ascii="Arial" w:eastAsiaTheme="minorEastAsia" w:hAnsi="Arial" w:cs="Arial" w:hint="eastAsia"/>
          <w:sz w:val="22"/>
          <w:szCs w:val="22"/>
          <w:bdr w:val="nil"/>
          <w:lang w:eastAsia="zh-TW"/>
        </w:rPr>
        <w:t>F</w:t>
      </w:r>
      <w:r w:rsidR="00906454">
        <w:rPr>
          <w:rFonts w:ascii="Arial" w:eastAsiaTheme="minorEastAsia" w:hAnsi="Arial" w:cs="Arial"/>
          <w:sz w:val="22"/>
          <w:szCs w:val="22"/>
          <w:bdr w:val="nil"/>
          <w:lang w:eastAsia="zh-TW"/>
        </w:rPr>
        <w:t>uchsia</w:t>
      </w:r>
      <w:r w:rsidR="00296020">
        <w:rPr>
          <w:rFonts w:ascii="Arial" w:eastAsiaTheme="minorEastAsia" w:hAnsi="Arial" w:cs="Arial"/>
          <w:sz w:val="22"/>
          <w:szCs w:val="22"/>
          <w:bdr w:val="nil"/>
          <w:lang w:eastAsia="zh-TW"/>
        </w:rPr>
        <w:t>」紙飾以單排方式擺置，可為長桌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打造煥然一新的視覺效果。限量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 xml:space="preserve"> 18 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組，尺寸為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 xml:space="preserve"> 112 x 7 </w:t>
      </w:r>
      <w:r w:rsidR="00906454">
        <w:rPr>
          <w:rFonts w:ascii="Arial" w:eastAsiaTheme="minorEastAsia" w:hAnsi="Arial" w:cs="Arial"/>
          <w:sz w:val="22"/>
          <w:szCs w:val="22"/>
          <w:bdr w:val="nil"/>
          <w:lang w:eastAsia="zh-TW"/>
        </w:rPr>
        <w:t>公分。「</w:t>
      </w:r>
      <w:r w:rsidR="00906454">
        <w:rPr>
          <w:rFonts w:ascii="Arial" w:eastAsiaTheme="minorEastAsia" w:hAnsi="Arial" w:cs="Arial"/>
          <w:sz w:val="22"/>
          <w:szCs w:val="22"/>
          <w:bdr w:val="nil"/>
          <w:lang w:eastAsia="zh-TW"/>
        </w:rPr>
        <w:t>Royal Blue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」則限量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 xml:space="preserve"> 8 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組，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 xml:space="preserve">16 </w:t>
      </w:r>
      <w:r w:rsidR="004D1302">
        <w:rPr>
          <w:rFonts w:ascii="Arial" w:eastAsiaTheme="minorEastAsia" w:hAnsi="Arial" w:cs="Arial" w:hint="eastAsia"/>
          <w:sz w:val="22"/>
          <w:szCs w:val="22"/>
          <w:bdr w:val="nil"/>
          <w:lang w:eastAsia="zh-TW"/>
        </w:rPr>
        <w:t>個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鮮亮的鈷藍旋轉紙扇於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 xml:space="preserve"> 110 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平方公分的方框上歡愉舞動。</w:t>
      </w:r>
    </w:p>
    <w:p w:rsidR="003F241D" w:rsidRPr="00E662F7" w:rsidRDefault="003F5E07" w:rsidP="00B4525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241D" w:rsidRPr="00E662F7" w:rsidRDefault="00791475" w:rsidP="00B45255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 w:rsidRPr="00E662F7">
        <w:rPr>
          <w:rFonts w:ascii="Arial" w:eastAsiaTheme="minorEastAsia" w:hAnsi="Arial" w:cs="Arial"/>
          <w:sz w:val="22"/>
          <w:szCs w:val="22"/>
          <w:bdr w:val="nil"/>
          <w:lang w:eastAsia="zh-TW"/>
        </w:rPr>
        <w:t>搭配蜂巢紙飾的每塊底板皆塗以深色對比漆釉。</w:t>
      </w:r>
    </w:p>
    <w:p w:rsidR="003F241D" w:rsidRPr="00E662F7" w:rsidRDefault="003F5E07" w:rsidP="00B4525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241D" w:rsidRPr="00E662F7" w:rsidRDefault="003F5E07" w:rsidP="00B4525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5E07" w:rsidRDefault="003F5E07" w:rsidP="00B45255">
      <w:pPr>
        <w:jc w:val="both"/>
        <w:outlineLvl w:val="0"/>
        <w:rPr>
          <w:rFonts w:ascii="Arial" w:eastAsiaTheme="minorEastAsia" w:hAnsi="Arial" w:cs="Arial"/>
          <w:b/>
          <w:bCs/>
          <w:sz w:val="22"/>
          <w:szCs w:val="22"/>
          <w:bdr w:val="nil"/>
          <w:lang w:val="en-GB" w:eastAsia="zh-TW"/>
        </w:rPr>
      </w:pPr>
    </w:p>
    <w:p w:rsidR="003F5E07" w:rsidRDefault="003F5E07" w:rsidP="00B45255">
      <w:pPr>
        <w:jc w:val="both"/>
        <w:outlineLvl w:val="0"/>
        <w:rPr>
          <w:rFonts w:ascii="Arial" w:eastAsiaTheme="minorEastAsia" w:hAnsi="Arial" w:cs="Arial"/>
          <w:b/>
          <w:bCs/>
          <w:sz w:val="22"/>
          <w:szCs w:val="22"/>
          <w:bdr w:val="nil"/>
          <w:lang w:val="en-GB" w:eastAsia="zh-TW"/>
        </w:rPr>
      </w:pPr>
    </w:p>
    <w:p w:rsidR="003F241D" w:rsidRPr="00E662F7" w:rsidRDefault="00791475" w:rsidP="00B45255">
      <w:pPr>
        <w:jc w:val="both"/>
        <w:outlineLvl w:val="0"/>
        <w:rPr>
          <w:rFonts w:ascii="Arial" w:eastAsiaTheme="minorEastAsia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E662F7">
        <w:rPr>
          <w:rFonts w:ascii="Arial" w:eastAsiaTheme="minorEastAsia" w:hAnsi="Arial" w:cs="Arial"/>
          <w:b/>
          <w:bCs/>
          <w:sz w:val="22"/>
          <w:szCs w:val="22"/>
          <w:bdr w:val="nil"/>
          <w:lang w:val="en-GB" w:eastAsia="zh-TW"/>
        </w:rPr>
        <w:t>構造設計</w:t>
      </w:r>
    </w:p>
    <w:p w:rsidR="003F241D" w:rsidRPr="00E662F7" w:rsidRDefault="003F5E07" w:rsidP="00B45255">
      <w:pPr>
        <w:jc w:val="both"/>
        <w:rPr>
          <w:rFonts w:ascii="Arial" w:eastAsiaTheme="minorEastAsia" w:hAnsi="Arial" w:cs="Arial"/>
          <w:sz w:val="22"/>
          <w:szCs w:val="22"/>
          <w:lang w:val="en-GB"/>
        </w:rPr>
      </w:pPr>
    </w:p>
    <w:p w:rsidR="003F241D" w:rsidRPr="00E662F7" w:rsidRDefault="004D1302" w:rsidP="00B45255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「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Fuchsia, Orange &amp; Royal Blue</w:t>
      </w:r>
      <w:r w:rsidR="00D67E4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」系列</w:t>
      </w:r>
      <w:r w:rsidR="00D67E4F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，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故事起源於派對常用的蜂巢裝飾。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Völker </w:t>
      </w:r>
      <w:r w:rsidR="00D67E4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玩轉如此概念，</w:t>
      </w:r>
      <w:r w:rsidR="00D67E4F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從中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汲取靈感，透過創意發想將紙飾與馬達相互結合，製作一款動能作品，並建構出個人專屬的創新設計原型。</w:t>
      </w:r>
    </w:p>
    <w:p w:rsidR="003F241D" w:rsidRPr="00E662F7" w:rsidRDefault="003F5E07" w:rsidP="00B45255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241D" w:rsidRPr="004D1302" w:rsidRDefault="00791475" w:rsidP="00B45255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作品成果令人心醉神馳，</w:t>
      </w:r>
      <w:r w:rsidR="004D1302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Völker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陸續針對細部</w:t>
      </w:r>
      <w:r w:rsidR="004D1302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進行改良，進而打造出兩個系列原型，亦步亦趨，理想中的完美作品</w:t>
      </w:r>
      <w:r w:rsidR="004D1302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應運而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生。經歷一年的時間，當</w:t>
      </w:r>
      <w:r w:rsidR="004D1302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初單純的概念如今已</w:t>
      </w:r>
      <w:r w:rsidR="00CD488F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正式</w:t>
      </w:r>
      <w:r w:rsidR="004D1302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成形</w:t>
      </w:r>
      <w:r w:rsidRPr="004D1302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。</w:t>
      </w:r>
      <w:r w:rsidRPr="004D1302">
        <w:rPr>
          <w:rFonts w:ascii="Arial" w:eastAsiaTheme="minorEastAsia" w:hAnsi="Arial" w:cs="Arial"/>
          <w:iCs/>
          <w:sz w:val="22"/>
          <w:szCs w:val="22"/>
          <w:bdr w:val="nil"/>
          <w:lang w:val="en-GB" w:eastAsia="zh-TW"/>
        </w:rPr>
        <w:t>「為此互動式計畫執行客製與定義規格等細部作業時，電子與機械作工逐漸合而為一」，</w:t>
      </w:r>
      <w:r w:rsidRPr="004D1302">
        <w:rPr>
          <w:rFonts w:ascii="Arial" w:eastAsiaTheme="minorEastAsia" w:hAnsi="Arial" w:cs="Arial"/>
          <w:iCs/>
          <w:sz w:val="22"/>
          <w:szCs w:val="22"/>
          <w:bdr w:val="nil"/>
          <w:lang w:val="en-GB" w:eastAsia="zh-TW"/>
        </w:rPr>
        <w:t xml:space="preserve">Völker </w:t>
      </w:r>
      <w:r w:rsidRPr="004D1302">
        <w:rPr>
          <w:rFonts w:ascii="Arial" w:eastAsiaTheme="minorEastAsia" w:hAnsi="Arial" w:cs="Arial"/>
          <w:iCs/>
          <w:sz w:val="22"/>
          <w:szCs w:val="22"/>
          <w:bdr w:val="nil"/>
          <w:lang w:val="en-GB" w:eastAsia="zh-TW"/>
        </w:rPr>
        <w:t>如此說道。</w:t>
      </w:r>
      <w:r w:rsidRPr="004D1302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「</w:t>
      </w:r>
      <w:r w:rsidRPr="004D1302">
        <w:rPr>
          <w:rFonts w:ascii="Arial" w:eastAsiaTheme="minorEastAsia" w:hAnsi="Arial" w:cs="Arial"/>
          <w:iCs/>
          <w:sz w:val="22"/>
          <w:szCs w:val="22"/>
          <w:bdr w:val="nil"/>
          <w:lang w:val="en-GB" w:eastAsia="zh-TW"/>
        </w:rPr>
        <w:t>該作品的電路板為電子設備開啟了全新扉頁。」</w:t>
      </w:r>
      <w:r w:rsidR="004D1302" w:rsidRPr="004D1302">
        <w:rPr>
          <w:rFonts w:ascii="Arial" w:eastAsiaTheme="minorEastAsia" w:hAnsi="Arial" w:cs="Arial" w:hint="eastAsia"/>
          <w:iCs/>
          <w:sz w:val="22"/>
          <w:szCs w:val="22"/>
          <w:bdr w:val="nil"/>
          <w:lang w:val="en-GB" w:eastAsia="zh-TW"/>
        </w:rPr>
        <w:t xml:space="preserve"> </w:t>
      </w:r>
    </w:p>
    <w:p w:rsidR="003F241D" w:rsidRPr="004D1302" w:rsidRDefault="003F5E07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241D" w:rsidRPr="00E662F7" w:rsidRDefault="00791475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74 </w:t>
      </w:r>
      <w:r w:rsidR="004D1302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件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系列客製馬達、將近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 10,000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個焊點，以及數個月的辛勞付出，成就令人讚嘆的機械藝術。每只蜂巢的背後，都蘊藏著一對運轉馬達；而這些馬達都是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 Völker </w:t>
      </w:r>
      <w:r w:rsidR="006857FC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為作品</w:t>
      </w:r>
      <w:r w:rsidR="006857FC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所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客製化</w:t>
      </w:r>
      <w:r w:rsidR="004D1302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量身</w:t>
      </w:r>
      <w:r w:rsidR="004D1302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打造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，只為將成效極致呈現並降低運轉時的噪音。</w:t>
      </w:r>
    </w:p>
    <w:p w:rsidR="003F241D" w:rsidRPr="00E662F7" w:rsidRDefault="003F5E07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241D" w:rsidRPr="00E662F7" w:rsidRDefault="00791475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如同管弦樂團裡的指揮一般，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Völker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精心設計的電路板，仔細操縱著作品中的每個細微動作。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Völker </w:t>
      </w:r>
      <w:r w:rsidR="00CD488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將一種名為聚苯乙烯的高耐性合成高分子，恰如其分地</w:t>
      </w:r>
      <w:r w:rsidR="00CD488F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打磨成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理想規格，並用以安裝馬達。塗上半霧面漆釉後，</w:t>
      </w:r>
      <w:r w:rsidR="00CD488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將</w:t>
      </w:r>
      <w:r w:rsidR="00CD488F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會呈現</w:t>
      </w:r>
      <w:r w:rsidR="00CD488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與背景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大小</w:t>
      </w:r>
      <w:r w:rsidR="00CD488F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相當的效果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。</w:t>
      </w:r>
    </w:p>
    <w:p w:rsidR="003F241D" w:rsidRPr="00E662F7" w:rsidRDefault="003F5E07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2"/>
          <w:szCs w:val="22"/>
          <w:lang w:val="en-GB" w:eastAsia="zh-TW"/>
        </w:rPr>
      </w:pPr>
    </w:p>
    <w:p w:rsidR="003F241D" w:rsidRPr="00E662F7" w:rsidRDefault="003F5E07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2"/>
          <w:szCs w:val="22"/>
          <w:lang w:val="en-GB" w:eastAsia="zh-TW"/>
        </w:rPr>
      </w:pPr>
    </w:p>
    <w:p w:rsidR="003F241D" w:rsidRPr="00E662F7" w:rsidRDefault="00791475" w:rsidP="00B45255">
      <w:pPr>
        <w:suppressAutoHyphens w:val="0"/>
        <w:jc w:val="both"/>
        <w:outlineLvl w:val="0"/>
        <w:rPr>
          <w:rFonts w:ascii="Arial" w:eastAsiaTheme="minorEastAsia" w:hAnsi="Arial" w:cs="Arial"/>
          <w:b/>
          <w:color w:val="222222"/>
          <w:sz w:val="22"/>
          <w:szCs w:val="22"/>
          <w:shd w:val="clear" w:color="auto" w:fill="FFFFFF"/>
          <w:lang w:val="en-GB" w:eastAsia="zh-TW"/>
        </w:rPr>
      </w:pPr>
      <w:r w:rsidRPr="00E662F7">
        <w:rPr>
          <w:rFonts w:ascii="Arial" w:eastAsiaTheme="minorEastAsia" w:hAnsi="Arial" w:cs="Arial"/>
          <w:b/>
          <w:bCs/>
          <w:color w:val="222222"/>
          <w:sz w:val="22"/>
          <w:szCs w:val="22"/>
          <w:bdr w:val="nil"/>
          <w:shd w:val="clear" w:color="auto" w:fill="FFFFFF"/>
          <w:lang w:val="en-GB" w:eastAsia="zh-TW"/>
        </w:rPr>
        <w:t>背景介紹</w:t>
      </w:r>
    </w:p>
    <w:p w:rsidR="003F241D" w:rsidRPr="00E662F7" w:rsidRDefault="003F5E07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color w:val="333333"/>
          <w:spacing w:val="8"/>
          <w:sz w:val="22"/>
          <w:szCs w:val="22"/>
          <w:lang w:val="en-GB" w:eastAsia="zh-TW"/>
        </w:rPr>
      </w:pPr>
    </w:p>
    <w:p w:rsidR="003F241D" w:rsidRPr="00E662F7" w:rsidRDefault="00791475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Völker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，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1979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年出生，並於德國成長，就讀享譽盛名的魏瑪包浩斯大學。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2004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年自視覺傳達設計系畢業，他便前往柏林與從事平面設計的哥哥並肩合作。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2010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年，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Völker 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開始從事</w:t>
      </w:r>
      <w:r w:rsidR="00CD488F">
        <w:rPr>
          <w:rFonts w:ascii="Arial" w:eastAsiaTheme="minorEastAsia" w:hAnsi="Arial" w:cs="Arial"/>
          <w:color w:val="000000"/>
          <w:sz w:val="22"/>
          <w:szCs w:val="22"/>
          <w:bdr w:val="nil"/>
          <w:shd w:val="clear" w:color="auto" w:fill="FFFFFF"/>
          <w:lang w:val="en-GB" w:eastAsia="zh-TW"/>
        </w:rPr>
        <w:t>藝術工作，主要</w:t>
      </w:r>
      <w:r w:rsidR="00CD488F">
        <w:rPr>
          <w:rFonts w:ascii="Arial" w:eastAsiaTheme="minorEastAsia" w:hAnsi="Arial" w:cs="Arial" w:hint="eastAsia"/>
          <w:color w:val="000000"/>
          <w:sz w:val="22"/>
          <w:szCs w:val="22"/>
          <w:bdr w:val="nil"/>
          <w:shd w:val="clear" w:color="auto" w:fill="FFFFFF"/>
          <w:lang w:val="en-GB" w:eastAsia="zh-TW"/>
        </w:rPr>
        <w:t>專精</w:t>
      </w:r>
      <w:r w:rsidRPr="00E662F7">
        <w:rPr>
          <w:rFonts w:ascii="Arial" w:eastAsiaTheme="minorEastAsia" w:hAnsi="Arial" w:cs="Arial"/>
          <w:color w:val="000000"/>
          <w:sz w:val="22"/>
          <w:szCs w:val="22"/>
          <w:bdr w:val="nil"/>
          <w:shd w:val="clear" w:color="auto" w:fill="FFFFFF"/>
          <w:lang w:val="en-GB" w:eastAsia="zh-TW"/>
        </w:rPr>
        <w:t>實體運算與媒體藝術領域。</w:t>
      </w:r>
    </w:p>
    <w:p w:rsidR="003F241D" w:rsidRPr="00E662F7" w:rsidRDefault="003F5E07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241D" w:rsidRPr="00E662F7" w:rsidRDefault="009376A6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他</w:t>
      </w:r>
      <w:r w:rsidR="00CD488F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藉由</w:t>
      </w:r>
      <w:r w:rsidR="00CD488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喜愛的部落格</w:t>
      </w:r>
      <w:r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分享</w:t>
      </w:r>
      <w:r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自己的</w:t>
      </w:r>
      <w:r w:rsidR="00CD488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作品，隨</w:t>
      </w:r>
      <w:r w:rsidR="00CD488F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即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火速竄紅。「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One Hundred and Eight</w:t>
      </w:r>
      <w:r w:rsidR="00CD488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」</w:t>
      </w:r>
      <w:r w:rsidR="00CD488F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這件</w:t>
      </w:r>
      <w:r w:rsidR="00CD488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藝術裝置，是透過塑膠袋的一縮一</w:t>
      </w:r>
      <w:r w:rsidR="00C073DE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漲</w:t>
      </w:r>
      <w:r w:rsidR="00CD488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打造</w:t>
      </w:r>
      <w:r w:rsidR="00CD488F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如</w:t>
      </w:r>
      <w:r w:rsidR="00CD488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肺部呼吸時的型態。為了呈現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此意象，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Völker </w:t>
      </w:r>
      <w:r w:rsidR="00CD488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從網路上蒐集了數百台電腦冷卻風扇。而這也</w:t>
      </w:r>
      <w:r w:rsidR="00CD488F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成了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 Völker </w:t>
      </w:r>
      <w:r w:rsidR="00CD488F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將日常用品與機械和科技結合的創意開端。</w:t>
      </w:r>
      <w:r w:rsidR="00CD488F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其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作品系列曾於世界各地展出，包含德國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 </w:t>
      </w:r>
      <w:proofErr w:type="spellStart"/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Kunstmuseum</w:t>
      </w:r>
      <w:proofErr w:type="spellEnd"/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 Celle 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美術館、東京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 21_21 Design Sight </w:t>
      </w:r>
      <w:r w:rsidR="00791475"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以及中國西湖國際雕塑邀請展、南韓平昌雙年展等。</w:t>
      </w:r>
    </w:p>
    <w:p w:rsidR="003F241D" w:rsidRPr="00E662F7" w:rsidRDefault="003F5E07" w:rsidP="00B45255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3F241D" w:rsidRPr="00E662F7" w:rsidRDefault="00791475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 xml:space="preserve">Völker </w:t>
      </w:r>
      <w:r w:rsidR="00BD69CD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目前</w:t>
      </w:r>
      <w:r w:rsidR="009376A6">
        <w:rPr>
          <w:rFonts w:ascii="Arial" w:eastAsiaTheme="minorEastAsia" w:hAnsi="Arial" w:cs="Arial" w:hint="eastAsia"/>
          <w:sz w:val="22"/>
          <w:szCs w:val="22"/>
          <w:bdr w:val="nil"/>
          <w:lang w:val="en-GB" w:eastAsia="zh-TW"/>
        </w:rPr>
        <w:t>定居於</w:t>
      </w:r>
      <w:r w:rsidR="009376A6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柏林工作</w:t>
      </w:r>
      <w:r w:rsidRPr="00E662F7">
        <w:rPr>
          <w:rFonts w:ascii="Arial" w:eastAsiaTheme="minorEastAsia" w:hAnsi="Arial" w:cs="Arial"/>
          <w:sz w:val="22"/>
          <w:szCs w:val="22"/>
          <w:bdr w:val="nil"/>
          <w:lang w:val="en-GB" w:eastAsia="zh-TW"/>
        </w:rPr>
        <w:t>。</w:t>
      </w:r>
    </w:p>
    <w:p w:rsidR="003F241D" w:rsidRPr="00E662F7" w:rsidRDefault="003F5E07" w:rsidP="00B45255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:rsidR="006B1FD6" w:rsidRPr="00E662F7" w:rsidRDefault="003F5E07" w:rsidP="00B45255">
      <w:pPr>
        <w:rPr>
          <w:rFonts w:ascii="Arial" w:eastAsiaTheme="minorEastAsia" w:hAnsi="Arial" w:cs="Arial"/>
          <w:lang w:val="en-GB" w:eastAsia="zh-TW"/>
        </w:rPr>
      </w:pPr>
    </w:p>
    <w:sectPr w:rsidR="006B1FD6" w:rsidRPr="00E662F7" w:rsidSect="00127A27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78" w:rsidRDefault="00DC2D78">
      <w:r>
        <w:separator/>
      </w:r>
    </w:p>
  </w:endnote>
  <w:endnote w:type="continuationSeparator" w:id="0">
    <w:p w:rsidR="00DC2D78" w:rsidRDefault="00DC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37" w:rsidRDefault="003F5E07" w:rsidP="00F54C17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B45255" w:rsidRDefault="003F5E07" w:rsidP="00F54C17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3F5E07" w:rsidRPr="00267178" w:rsidRDefault="003F5E07" w:rsidP="003F5E07">
    <w:pPr>
      <w:pStyle w:val="Pieddepag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 w:hint="eastAsia"/>
        <w:sz w:val="16"/>
        <w:szCs w:val="16"/>
      </w:rPr>
      <w:t>欲了解更多詳情，請洽</w:t>
    </w:r>
    <w:proofErr w:type="spellEnd"/>
    <w:r>
      <w:rPr>
        <w:rFonts w:ascii="Arial" w:hAnsi="Arial" w:cs="Arial" w:hint="eastAsia"/>
        <w:sz w:val="16"/>
        <w:szCs w:val="16"/>
      </w:rPr>
      <w:t>：</w:t>
    </w:r>
    <w:r w:rsidRPr="00267178">
      <w:rPr>
        <w:rFonts w:ascii="Arial" w:hAnsi="Arial" w:cs="Arial"/>
        <w:sz w:val="16"/>
        <w:szCs w:val="16"/>
      </w:rPr>
      <w:t xml:space="preserve"> </w:t>
    </w:r>
  </w:p>
  <w:p w:rsidR="003F5E07" w:rsidRPr="00267178" w:rsidRDefault="003F5E07" w:rsidP="003F5E07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 xml:space="preserve">Juliette Duru, MB&amp;F SA, Rue </w:t>
    </w:r>
    <w:proofErr w:type="spellStart"/>
    <w:r w:rsidRPr="00267178">
      <w:rPr>
        <w:rFonts w:ascii="Arial" w:hAnsi="Arial" w:cs="Arial"/>
        <w:sz w:val="16"/>
        <w:szCs w:val="16"/>
      </w:rPr>
      <w:t>Verdaine</w:t>
    </w:r>
    <w:proofErr w:type="spellEnd"/>
    <w:r w:rsidRPr="00267178">
      <w:rPr>
        <w:rFonts w:ascii="Arial" w:hAnsi="Arial" w:cs="Arial"/>
        <w:sz w:val="16"/>
        <w:szCs w:val="16"/>
      </w:rPr>
      <w:t xml:space="preserve"> 11, CH-1204 Genève, Switzerland </w:t>
    </w:r>
  </w:p>
  <w:p w:rsidR="006B1FD6" w:rsidRPr="003F5E07" w:rsidRDefault="003F5E07" w:rsidP="003F5E07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>Email: jd@m</w:t>
    </w:r>
    <w:r>
      <w:rPr>
        <w:rFonts w:ascii="Arial" w:hAnsi="Arial" w:cs="Arial"/>
        <w:sz w:val="16"/>
        <w:szCs w:val="16"/>
      </w:rPr>
      <w:t>bandf.com Tel: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78" w:rsidRDefault="00DC2D78">
      <w:r>
        <w:separator/>
      </w:r>
    </w:p>
  </w:footnote>
  <w:footnote w:type="continuationSeparator" w:id="0">
    <w:p w:rsidR="00DC2D78" w:rsidRDefault="00DC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D6" w:rsidRPr="003F241D" w:rsidRDefault="00791475" w:rsidP="003F241D">
    <w:pPr>
      <w:pStyle w:val="En-tte"/>
      <w:jc w:val="right"/>
      <w:rPr>
        <w:rFonts w:ascii="Arial" w:hAnsi="Arial" w:cs="Arial"/>
        <w:lang w:val="en-GB"/>
      </w:rPr>
    </w:pPr>
    <w:r w:rsidRPr="003F241D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-50165</wp:posOffset>
          </wp:positionV>
          <wp:extent cx="1295400" cy="562610"/>
          <wp:effectExtent l="0" t="0" r="0" b="889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MingLiU" w:eastAsia="PMingLiU" w:hAnsi="PMingLiU" w:cs="PMingLiU"/>
        <w:b/>
        <w:bCs/>
        <w:noProof/>
        <w:sz w:val="26"/>
        <w:szCs w:val="26"/>
        <w:bdr w:val="nil"/>
        <w:lang w:eastAsia="zh-TW"/>
      </w:rPr>
      <w:t>FUCHSIA, ORANGE &amp; ROYAL BLUE</w:t>
    </w:r>
    <w:r>
      <w:rPr>
        <w:rFonts w:ascii="PMingLiU" w:eastAsia="PMingLiU" w:hAnsi="PMingLiU" w:cs="PMingLiU"/>
        <w:b/>
        <w:bCs/>
        <w:noProof/>
        <w:sz w:val="26"/>
        <w:szCs w:val="26"/>
        <w:bdr w:val="nil"/>
        <w:lang w:eastAsia="zh-TW"/>
      </w:rPr>
      <w:br/>
    </w:r>
    <w:r>
      <w:rPr>
        <w:rFonts w:ascii="PMingLiU" w:eastAsia="PMingLiU" w:hAnsi="PMingLiU" w:cs="PMingLiU"/>
        <w:noProof/>
        <w:sz w:val="26"/>
        <w:szCs w:val="26"/>
        <w:bdr w:val="nil"/>
        <w:lang w:eastAsia="zh-TW"/>
      </w:rPr>
      <w:t>Nils Völker</w:t>
    </w:r>
  </w:p>
  <w:p w:rsidR="006B1FD6" w:rsidRPr="003F241D" w:rsidRDefault="003F5E07" w:rsidP="00F54C17">
    <w:pPr>
      <w:pStyle w:val="En-tte"/>
      <w:rPr>
        <w:rFonts w:asciiTheme="minorHAnsi" w:hAnsiTheme="minorHAnsi"/>
      </w:rPr>
    </w:pPr>
  </w:p>
  <w:p w:rsidR="006B1FD6" w:rsidRDefault="003F5E07">
    <w:pPr>
      <w:pStyle w:val="En-tte"/>
    </w:pPr>
  </w:p>
  <w:p w:rsidR="00B45255" w:rsidRDefault="003F5E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F7"/>
    <w:rsid w:val="000A2241"/>
    <w:rsid w:val="000C47C6"/>
    <w:rsid w:val="000D203A"/>
    <w:rsid w:val="00296020"/>
    <w:rsid w:val="003F5E07"/>
    <w:rsid w:val="00470D86"/>
    <w:rsid w:val="0047479E"/>
    <w:rsid w:val="004D1302"/>
    <w:rsid w:val="00557AF6"/>
    <w:rsid w:val="005F07F2"/>
    <w:rsid w:val="006857FC"/>
    <w:rsid w:val="0069592C"/>
    <w:rsid w:val="00777853"/>
    <w:rsid w:val="00791475"/>
    <w:rsid w:val="007B0527"/>
    <w:rsid w:val="007F5462"/>
    <w:rsid w:val="00906454"/>
    <w:rsid w:val="009376A6"/>
    <w:rsid w:val="00967F84"/>
    <w:rsid w:val="00B76F79"/>
    <w:rsid w:val="00BD69CD"/>
    <w:rsid w:val="00C073DE"/>
    <w:rsid w:val="00CD488F"/>
    <w:rsid w:val="00D67E4F"/>
    <w:rsid w:val="00DB3921"/>
    <w:rsid w:val="00DC2D78"/>
    <w:rsid w:val="00DE5731"/>
    <w:rsid w:val="00E662F7"/>
    <w:rsid w:val="00F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B3CF-BC21-4913-BF6F-420DEF0A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1666</Words>
  <Characters>433</Characters>
  <Application>Microsoft Office Word</Application>
  <DocSecurity>0</DocSecurity>
  <Lines>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MB&amp;F M</vt:lpstr>
    </vt:vector>
  </TitlesOfParts>
  <Company>Harry Winston EMEA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MB&amp;F M</dc:title>
  <dc:creator>Elizabeth Doerr</dc:creator>
  <cp:lastModifiedBy>Juliette Duru</cp:lastModifiedBy>
  <cp:revision>3</cp:revision>
  <cp:lastPrinted>2017-10-11T09:51:00Z</cp:lastPrinted>
  <dcterms:created xsi:type="dcterms:W3CDTF">2017-11-23T09:19:00Z</dcterms:created>
  <dcterms:modified xsi:type="dcterms:W3CDTF">2017-11-23T12:32:00Z</dcterms:modified>
</cp:coreProperties>
</file>