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BE" w:rsidRPr="007C2F9F" w:rsidRDefault="00A854BE" w:rsidP="003D28AD">
      <w:pPr>
        <w:ind w:left="-709" w:right="-569"/>
        <w:jc w:val="center"/>
        <w:outlineLvl w:val="0"/>
        <w:rPr>
          <w:rFonts w:ascii="Arial" w:hAnsi="Arial" w:cs="Arial"/>
          <w:b/>
          <w:color w:val="000000"/>
          <w:sz w:val="27"/>
          <w:szCs w:val="27"/>
          <w:lang w:val="de-DE"/>
        </w:rPr>
      </w:pPr>
      <w:r w:rsidRPr="0044627C">
        <w:rPr>
          <w:rFonts w:ascii="Arial" w:hAnsi="Arial" w:cs="Arial"/>
          <w:b/>
          <w:color w:val="000000"/>
          <w:sz w:val="32"/>
          <w:szCs w:val="32"/>
          <w:lang w:val="de-DE"/>
        </w:rPr>
        <w:t>„</w:t>
      </w:r>
      <w:r w:rsidR="00920E5E" w:rsidRPr="00920E5E">
        <w:rPr>
          <w:rFonts w:ascii="Arial" w:hAnsi="Arial" w:cs="Arial"/>
          <w:b/>
          <w:bCs/>
          <w:noProof/>
          <w:sz w:val="26"/>
          <w:szCs w:val="26"/>
          <w:lang w:val="de-CH" w:eastAsia="de-DE"/>
        </w:rPr>
        <w:t>The Solitude of a Machine II</w:t>
      </w:r>
      <w:r w:rsidRPr="007C2F9F">
        <w:rPr>
          <w:rFonts w:ascii="Arial" w:hAnsi="Arial" w:cs="Arial"/>
          <w:b/>
          <w:color w:val="000000"/>
          <w:sz w:val="27"/>
          <w:szCs w:val="27"/>
          <w:lang w:val="de-DE"/>
        </w:rPr>
        <w:t>“</w:t>
      </w:r>
      <w:r w:rsidR="003D28AD">
        <w:rPr>
          <w:rFonts w:ascii="Arial" w:hAnsi="Arial" w:cs="Arial"/>
          <w:b/>
          <w:color w:val="000000"/>
          <w:sz w:val="27"/>
          <w:szCs w:val="27"/>
          <w:lang w:val="de-DE"/>
        </w:rPr>
        <w:t xml:space="preserve"> </w:t>
      </w:r>
      <w:r w:rsidRPr="007C2F9F">
        <w:rPr>
          <w:rFonts w:ascii="Arial" w:hAnsi="Arial" w:cs="Arial"/>
          <w:b/>
          <w:color w:val="000000"/>
          <w:sz w:val="27"/>
          <w:szCs w:val="27"/>
          <w:lang w:val="de-DE"/>
        </w:rPr>
        <w:t>Fotoausstellung von Marc Ninghetto</w:t>
      </w:r>
      <w:r w:rsidR="003D28AD">
        <w:rPr>
          <w:rFonts w:ascii="Arial" w:hAnsi="Arial" w:cs="Arial"/>
          <w:b/>
          <w:color w:val="000000"/>
          <w:sz w:val="27"/>
          <w:szCs w:val="27"/>
          <w:lang w:val="de-DE"/>
        </w:rPr>
        <w:t xml:space="preserve"> </w:t>
      </w:r>
      <w:r w:rsidRPr="007C2F9F">
        <w:rPr>
          <w:rFonts w:ascii="Arial" w:hAnsi="Arial" w:cs="Arial"/>
          <w:b/>
          <w:color w:val="000000"/>
          <w:sz w:val="27"/>
          <w:szCs w:val="27"/>
          <w:lang w:val="de-DE"/>
        </w:rPr>
        <w:t>in der MB&amp;F M</w:t>
      </w:r>
      <w:r w:rsidR="007C2F9F">
        <w:rPr>
          <w:rFonts w:ascii="Arial" w:hAnsi="Arial" w:cs="Arial"/>
          <w:b/>
          <w:color w:val="000000"/>
          <w:sz w:val="27"/>
          <w:szCs w:val="27"/>
          <w:lang w:val="de-DE"/>
        </w:rPr>
        <w:t>.</w:t>
      </w:r>
      <w:r w:rsidRPr="007C2F9F">
        <w:rPr>
          <w:rFonts w:ascii="Arial" w:hAnsi="Arial" w:cs="Arial"/>
          <w:b/>
          <w:color w:val="000000"/>
          <w:sz w:val="27"/>
          <w:szCs w:val="27"/>
          <w:lang w:val="de-DE"/>
        </w:rPr>
        <w:t>A</w:t>
      </w:r>
      <w:r w:rsidR="007C2F9F">
        <w:rPr>
          <w:rFonts w:ascii="Arial" w:hAnsi="Arial" w:cs="Arial"/>
          <w:b/>
          <w:color w:val="000000"/>
          <w:sz w:val="27"/>
          <w:szCs w:val="27"/>
          <w:lang w:val="de-DE"/>
        </w:rPr>
        <w:t>.</w:t>
      </w:r>
      <w:r w:rsidR="008A08E8">
        <w:rPr>
          <w:rFonts w:ascii="Arial" w:hAnsi="Arial" w:cs="Arial"/>
          <w:b/>
          <w:color w:val="000000"/>
          <w:sz w:val="27"/>
          <w:szCs w:val="27"/>
          <w:lang w:val="de-DE"/>
        </w:rPr>
        <w:t>D.</w:t>
      </w:r>
      <w:r w:rsidRPr="007C2F9F">
        <w:rPr>
          <w:rFonts w:ascii="Arial" w:hAnsi="Arial" w:cs="Arial"/>
          <w:b/>
          <w:color w:val="000000"/>
          <w:sz w:val="27"/>
          <w:szCs w:val="27"/>
          <w:lang w:val="de-DE"/>
        </w:rPr>
        <w:t>Gallery</w:t>
      </w:r>
    </w:p>
    <w:p w:rsidR="00A854BE" w:rsidRDefault="00A854BE" w:rsidP="003D28AD">
      <w:pPr>
        <w:ind w:right="-569"/>
        <w:jc w:val="center"/>
        <w:rPr>
          <w:rFonts w:ascii="Arial" w:hAnsi="Arial" w:cs="Arial"/>
          <w:b/>
          <w:color w:val="000000"/>
          <w:sz w:val="27"/>
          <w:szCs w:val="27"/>
          <w:lang w:val="de-DE"/>
        </w:rPr>
      </w:pPr>
    </w:p>
    <w:p w:rsidR="003D28AD" w:rsidRPr="007C2F9F" w:rsidRDefault="003D28AD" w:rsidP="003D28AD">
      <w:pPr>
        <w:ind w:right="-569"/>
        <w:jc w:val="center"/>
        <w:rPr>
          <w:rFonts w:ascii="Arial" w:hAnsi="Arial" w:cs="Arial"/>
          <w:b/>
          <w:color w:val="000000"/>
          <w:sz w:val="27"/>
          <w:szCs w:val="27"/>
          <w:lang w:val="de-DE"/>
        </w:rPr>
      </w:pPr>
    </w:p>
    <w:p w:rsidR="00A854BE" w:rsidRPr="0044627C" w:rsidRDefault="00A854BE" w:rsidP="00E50441">
      <w:pPr>
        <w:spacing w:line="276" w:lineRule="auto"/>
        <w:ind w:left="-709" w:right="-569"/>
        <w:jc w:val="both"/>
        <w:rPr>
          <w:rFonts w:ascii="Arial" w:hAnsi="Arial" w:cs="Arial"/>
          <w:color w:val="000000"/>
          <w:sz w:val="22"/>
          <w:szCs w:val="22"/>
          <w:lang w:val="de-DE"/>
        </w:rPr>
      </w:pPr>
    </w:p>
    <w:p w:rsidR="00A854BE" w:rsidRPr="0044627C" w:rsidRDefault="007C2F9F" w:rsidP="00E50441">
      <w:pPr>
        <w:spacing w:line="276" w:lineRule="auto"/>
        <w:ind w:left="-709" w:right="-569"/>
        <w:jc w:val="both"/>
        <w:rPr>
          <w:rFonts w:ascii="Arial" w:hAnsi="Arial" w:cs="Arial"/>
          <w:color w:val="000000"/>
          <w:sz w:val="22"/>
          <w:szCs w:val="22"/>
          <w:lang w:val="de-DE"/>
        </w:rPr>
      </w:pPr>
      <w:r>
        <w:rPr>
          <w:rFonts w:ascii="Arial" w:hAnsi="Arial" w:cs="Arial"/>
          <w:color w:val="000000"/>
          <w:sz w:val="22"/>
          <w:szCs w:val="22"/>
          <w:lang w:val="de-DE"/>
        </w:rPr>
        <w:t xml:space="preserve">Die </w:t>
      </w:r>
      <w:r w:rsidR="00A854BE" w:rsidRPr="0044627C">
        <w:rPr>
          <w:rFonts w:ascii="Arial" w:hAnsi="Arial" w:cs="Arial"/>
          <w:color w:val="000000"/>
          <w:sz w:val="22"/>
          <w:szCs w:val="22"/>
          <w:lang w:val="de-DE"/>
        </w:rPr>
        <w:t>M</w:t>
      </w:r>
      <w:r>
        <w:rPr>
          <w:rFonts w:ascii="Arial" w:hAnsi="Arial" w:cs="Arial"/>
          <w:color w:val="000000"/>
          <w:sz w:val="22"/>
          <w:szCs w:val="22"/>
          <w:lang w:val="de-DE"/>
        </w:rPr>
        <w:t>.</w:t>
      </w:r>
      <w:r w:rsidR="00A854BE" w:rsidRPr="0044627C">
        <w:rPr>
          <w:rFonts w:ascii="Arial" w:hAnsi="Arial" w:cs="Arial"/>
          <w:color w:val="000000"/>
          <w:sz w:val="22"/>
          <w:szCs w:val="22"/>
          <w:lang w:val="de-DE"/>
        </w:rPr>
        <w:t>A</w:t>
      </w:r>
      <w:r>
        <w:rPr>
          <w:rFonts w:ascii="Arial" w:hAnsi="Arial" w:cs="Arial"/>
          <w:color w:val="000000"/>
          <w:sz w:val="22"/>
          <w:szCs w:val="22"/>
          <w:lang w:val="de-DE"/>
        </w:rPr>
        <w:t>.</w:t>
      </w:r>
      <w:r w:rsidR="009B4258">
        <w:rPr>
          <w:rFonts w:ascii="Arial" w:hAnsi="Arial" w:cs="Arial"/>
          <w:color w:val="000000"/>
          <w:sz w:val="22"/>
          <w:szCs w:val="22"/>
          <w:lang w:val="de-DE"/>
        </w:rPr>
        <w:t>D.</w:t>
      </w:r>
      <w:r w:rsidR="00A854BE" w:rsidRPr="0044627C">
        <w:rPr>
          <w:rFonts w:ascii="Arial" w:hAnsi="Arial" w:cs="Arial"/>
          <w:color w:val="000000"/>
          <w:sz w:val="22"/>
          <w:szCs w:val="22"/>
          <w:lang w:val="de-DE"/>
        </w:rPr>
        <w:t>Gal</w:t>
      </w:r>
      <w:r>
        <w:rPr>
          <w:rFonts w:ascii="Arial" w:hAnsi="Arial" w:cs="Arial"/>
          <w:color w:val="000000"/>
          <w:sz w:val="22"/>
          <w:szCs w:val="22"/>
          <w:lang w:val="de-DE"/>
        </w:rPr>
        <w:t>lery</w:t>
      </w:r>
      <w:r w:rsidR="00A854BE" w:rsidRPr="0044627C">
        <w:rPr>
          <w:rFonts w:ascii="Arial" w:hAnsi="Arial" w:cs="Arial"/>
          <w:color w:val="000000"/>
          <w:sz w:val="22"/>
          <w:szCs w:val="22"/>
          <w:lang w:val="de-DE"/>
        </w:rPr>
        <w:t xml:space="preserve"> </w:t>
      </w:r>
      <w:r w:rsidR="004C2ECC">
        <w:rPr>
          <w:rFonts w:ascii="Arial" w:hAnsi="Arial" w:cs="Arial"/>
          <w:color w:val="000000"/>
          <w:sz w:val="22"/>
          <w:szCs w:val="22"/>
          <w:lang w:val="de-DE"/>
        </w:rPr>
        <w:t>präsentiert</w:t>
      </w:r>
      <w:r w:rsidR="007006C1">
        <w:rPr>
          <w:rFonts w:ascii="Arial" w:hAnsi="Arial" w:cs="Arial"/>
          <w:color w:val="000000"/>
          <w:sz w:val="22"/>
          <w:szCs w:val="22"/>
          <w:lang w:val="de-DE"/>
        </w:rPr>
        <w:t xml:space="preserve"> in der zweiten Edition</w:t>
      </w:r>
      <w:r>
        <w:rPr>
          <w:rFonts w:ascii="Arial" w:hAnsi="Arial" w:cs="Arial"/>
          <w:color w:val="000000"/>
          <w:sz w:val="22"/>
          <w:szCs w:val="22"/>
          <w:lang w:val="de-DE"/>
        </w:rPr>
        <w:t xml:space="preserve"> die</w:t>
      </w:r>
      <w:r w:rsidR="00A854BE" w:rsidRPr="0044627C">
        <w:rPr>
          <w:rFonts w:ascii="Arial" w:hAnsi="Arial" w:cs="Arial"/>
          <w:color w:val="000000"/>
          <w:sz w:val="22"/>
          <w:szCs w:val="22"/>
          <w:lang w:val="de-DE"/>
        </w:rPr>
        <w:t xml:space="preserve"> neueste</w:t>
      </w:r>
      <w:r>
        <w:rPr>
          <w:rFonts w:ascii="Arial" w:hAnsi="Arial" w:cs="Arial"/>
          <w:color w:val="000000"/>
          <w:sz w:val="22"/>
          <w:szCs w:val="22"/>
          <w:lang w:val="de-DE"/>
        </w:rPr>
        <w:t>n</w:t>
      </w:r>
      <w:r w:rsidR="00A854BE" w:rsidRPr="0044627C">
        <w:rPr>
          <w:rFonts w:ascii="Arial" w:hAnsi="Arial" w:cs="Arial"/>
          <w:color w:val="000000"/>
          <w:sz w:val="22"/>
          <w:szCs w:val="22"/>
          <w:lang w:val="de-DE"/>
        </w:rPr>
        <w:t xml:space="preserve"> Werke des bekannten Schweizer Fotografen Marc Ninghetto</w:t>
      </w:r>
      <w:r w:rsidR="004C2ECC">
        <w:rPr>
          <w:rFonts w:ascii="Arial" w:hAnsi="Arial" w:cs="Arial"/>
          <w:color w:val="000000"/>
          <w:sz w:val="22"/>
          <w:szCs w:val="22"/>
          <w:lang w:val="de-DE"/>
        </w:rPr>
        <w:t>, der u</w:t>
      </w:r>
      <w:r w:rsidR="00A854BE" w:rsidRPr="0044627C">
        <w:rPr>
          <w:rFonts w:ascii="Arial" w:hAnsi="Arial" w:cs="Arial"/>
          <w:color w:val="000000"/>
          <w:sz w:val="22"/>
          <w:szCs w:val="22"/>
          <w:lang w:val="de-DE"/>
        </w:rPr>
        <w:t>nter dem Tite</w:t>
      </w:r>
      <w:r w:rsidR="007006C1">
        <w:rPr>
          <w:rFonts w:ascii="Arial" w:hAnsi="Arial" w:cs="Arial"/>
          <w:color w:val="000000"/>
          <w:sz w:val="22"/>
          <w:szCs w:val="22"/>
          <w:lang w:val="de-DE"/>
        </w:rPr>
        <w:t>l „</w:t>
      </w:r>
      <w:r w:rsidR="00920E5E">
        <w:rPr>
          <w:rFonts w:ascii="Arial" w:hAnsi="Arial" w:cs="Arial"/>
          <w:sz w:val="22"/>
          <w:szCs w:val="22"/>
          <w:lang w:val="de-DE"/>
        </w:rPr>
        <w:t xml:space="preserve">The </w:t>
      </w:r>
      <w:proofErr w:type="spellStart"/>
      <w:r w:rsidR="00920E5E">
        <w:rPr>
          <w:rFonts w:ascii="Arial" w:hAnsi="Arial" w:cs="Arial"/>
          <w:sz w:val="22"/>
          <w:szCs w:val="22"/>
          <w:lang w:val="de-DE"/>
        </w:rPr>
        <w:t>solitude</w:t>
      </w:r>
      <w:proofErr w:type="spellEnd"/>
      <w:r w:rsidR="00920E5E">
        <w:rPr>
          <w:rFonts w:ascii="Arial" w:hAnsi="Arial" w:cs="Arial"/>
          <w:sz w:val="22"/>
          <w:szCs w:val="22"/>
          <w:lang w:val="de-DE"/>
        </w:rPr>
        <w:t xml:space="preserve"> </w:t>
      </w:r>
      <w:proofErr w:type="spellStart"/>
      <w:r w:rsidR="00920E5E">
        <w:rPr>
          <w:rFonts w:ascii="Arial" w:hAnsi="Arial" w:cs="Arial"/>
          <w:sz w:val="22"/>
          <w:szCs w:val="22"/>
          <w:lang w:val="de-DE"/>
        </w:rPr>
        <w:t>of</w:t>
      </w:r>
      <w:proofErr w:type="spellEnd"/>
      <w:r w:rsidR="00920E5E">
        <w:rPr>
          <w:rFonts w:ascii="Arial" w:hAnsi="Arial" w:cs="Arial"/>
          <w:sz w:val="22"/>
          <w:szCs w:val="22"/>
          <w:lang w:val="de-DE"/>
        </w:rPr>
        <w:t xml:space="preserve"> a </w:t>
      </w:r>
      <w:proofErr w:type="spellStart"/>
      <w:r w:rsidR="00920E5E">
        <w:rPr>
          <w:rFonts w:ascii="Arial" w:hAnsi="Arial" w:cs="Arial"/>
          <w:sz w:val="22"/>
          <w:szCs w:val="22"/>
          <w:lang w:val="de-DE"/>
        </w:rPr>
        <w:t>Machine</w:t>
      </w:r>
      <w:proofErr w:type="spellEnd"/>
      <w:r w:rsidR="00920E5E">
        <w:rPr>
          <w:rFonts w:ascii="Arial" w:hAnsi="Arial" w:cs="Arial"/>
          <w:sz w:val="22"/>
          <w:szCs w:val="22"/>
          <w:lang w:val="de-DE"/>
        </w:rPr>
        <w:t xml:space="preserve"> II</w:t>
      </w:r>
      <w:r w:rsidR="007006C1">
        <w:rPr>
          <w:rFonts w:ascii="Arial" w:hAnsi="Arial" w:cs="Arial"/>
          <w:color w:val="000000"/>
          <w:sz w:val="22"/>
          <w:szCs w:val="22"/>
          <w:lang w:val="de-DE"/>
        </w:rPr>
        <w:t>“ sieben</w:t>
      </w:r>
      <w:r w:rsidR="00A854BE" w:rsidRPr="0044627C">
        <w:rPr>
          <w:rFonts w:ascii="Arial" w:hAnsi="Arial" w:cs="Arial"/>
          <w:color w:val="000000"/>
          <w:sz w:val="22"/>
          <w:szCs w:val="22"/>
          <w:lang w:val="de-DE"/>
        </w:rPr>
        <w:t xml:space="preserve"> großformatige Fine-Art-Prints aus</w:t>
      </w:r>
      <w:r w:rsidR="004C2ECC">
        <w:rPr>
          <w:rFonts w:ascii="Arial" w:hAnsi="Arial" w:cs="Arial"/>
          <w:color w:val="000000"/>
          <w:sz w:val="22"/>
          <w:szCs w:val="22"/>
          <w:lang w:val="de-DE"/>
        </w:rPr>
        <w:t>stellt</w:t>
      </w:r>
      <w:r>
        <w:rPr>
          <w:rFonts w:ascii="Arial" w:hAnsi="Arial" w:cs="Arial"/>
          <w:color w:val="000000"/>
          <w:sz w:val="22"/>
          <w:szCs w:val="22"/>
          <w:lang w:val="de-DE"/>
        </w:rPr>
        <w:t>.</w:t>
      </w:r>
    </w:p>
    <w:p w:rsidR="00A854BE" w:rsidRPr="0044627C" w:rsidRDefault="00A854BE" w:rsidP="00E50441">
      <w:pPr>
        <w:spacing w:line="276" w:lineRule="auto"/>
        <w:ind w:left="-709" w:right="-569"/>
        <w:jc w:val="both"/>
        <w:rPr>
          <w:rFonts w:ascii="Arial" w:hAnsi="Arial" w:cs="Arial"/>
          <w:color w:val="000000"/>
          <w:sz w:val="22"/>
          <w:szCs w:val="22"/>
          <w:lang w:val="de-DE"/>
        </w:rPr>
      </w:pPr>
    </w:p>
    <w:p w:rsidR="00A854BE" w:rsidRPr="00206E35" w:rsidRDefault="00A854BE" w:rsidP="00E50441">
      <w:pPr>
        <w:spacing w:line="276" w:lineRule="auto"/>
        <w:ind w:left="-709" w:right="-569"/>
        <w:jc w:val="both"/>
        <w:rPr>
          <w:rFonts w:ascii="Arial" w:hAnsi="Arial" w:cs="Arial"/>
          <w:sz w:val="22"/>
          <w:szCs w:val="22"/>
          <w:lang w:val="de-DE"/>
        </w:rPr>
      </w:pPr>
      <w:r w:rsidRPr="00206E35">
        <w:rPr>
          <w:rFonts w:ascii="Arial" w:hAnsi="Arial" w:cs="Arial"/>
          <w:sz w:val="22"/>
          <w:szCs w:val="22"/>
          <w:lang w:val="de-DE"/>
        </w:rPr>
        <w:t xml:space="preserve">Marc Ninghetto, </w:t>
      </w:r>
      <w:r w:rsidR="007C2F9F">
        <w:rPr>
          <w:rFonts w:ascii="Arial" w:hAnsi="Arial" w:cs="Arial"/>
          <w:sz w:val="22"/>
          <w:szCs w:val="22"/>
          <w:lang w:val="de-DE"/>
        </w:rPr>
        <w:t>geboren in Genf</w:t>
      </w:r>
      <w:r w:rsidRPr="00206E35">
        <w:rPr>
          <w:rFonts w:ascii="Arial" w:hAnsi="Arial" w:cs="Arial"/>
          <w:sz w:val="22"/>
          <w:szCs w:val="22"/>
          <w:lang w:val="de-DE"/>
        </w:rPr>
        <w:t>, erfüllte sich mit dieser Arbeit einen lang gehegten Wunsch</w:t>
      </w:r>
      <w:r w:rsidR="004C2ECC">
        <w:rPr>
          <w:rFonts w:ascii="Arial" w:hAnsi="Arial" w:cs="Arial"/>
          <w:sz w:val="22"/>
          <w:szCs w:val="22"/>
          <w:lang w:val="de-DE"/>
        </w:rPr>
        <w:t>:</w:t>
      </w:r>
      <w:r w:rsidRPr="00206E35">
        <w:rPr>
          <w:rFonts w:ascii="Arial" w:hAnsi="Arial" w:cs="Arial"/>
          <w:sz w:val="22"/>
          <w:szCs w:val="22"/>
          <w:lang w:val="de-DE"/>
        </w:rPr>
        <w:t xml:space="preserve"> die Helden seiner Kindheit zu den Helden einer surrealen Fotostrecke zu machen. Lange fand der Uhren- und Kunstfotograf keine Plattform, um eine solche Serie, die von seinem gewohnten Stil vollkommen abweicht, zu realisieren. Doch als er</w:t>
      </w:r>
      <w:r w:rsidR="007006C1">
        <w:rPr>
          <w:rFonts w:ascii="Arial" w:hAnsi="Arial" w:cs="Arial"/>
          <w:sz w:val="22"/>
          <w:szCs w:val="22"/>
          <w:lang w:val="de-DE"/>
        </w:rPr>
        <w:t xml:space="preserve"> 2012</w:t>
      </w:r>
      <w:r w:rsidRPr="00206E35">
        <w:rPr>
          <w:rFonts w:ascii="Arial" w:hAnsi="Arial" w:cs="Arial"/>
          <w:sz w:val="22"/>
          <w:szCs w:val="22"/>
          <w:lang w:val="de-DE"/>
        </w:rPr>
        <w:t xml:space="preserve"> den Auftrag b</w:t>
      </w:r>
      <w:r w:rsidR="008A08E8">
        <w:rPr>
          <w:rFonts w:ascii="Arial" w:hAnsi="Arial" w:cs="Arial"/>
          <w:sz w:val="22"/>
          <w:szCs w:val="22"/>
          <w:lang w:val="de-DE"/>
        </w:rPr>
        <w:t>ekam, etwas für die MB&amp;F M.A.D.</w:t>
      </w:r>
      <w:bookmarkStart w:id="0" w:name="_GoBack"/>
      <w:bookmarkEnd w:id="0"/>
      <w:r w:rsidRPr="00206E35">
        <w:rPr>
          <w:rFonts w:ascii="Arial" w:hAnsi="Arial" w:cs="Arial"/>
          <w:sz w:val="22"/>
          <w:szCs w:val="22"/>
          <w:lang w:val="de-DE"/>
        </w:rPr>
        <w:t>Gallery zu entwickeln, war die Zeit gekommen.</w:t>
      </w:r>
    </w:p>
    <w:p w:rsidR="00A854BE" w:rsidRPr="00206E35" w:rsidRDefault="00A854BE" w:rsidP="00E50441">
      <w:pPr>
        <w:spacing w:line="276" w:lineRule="auto"/>
        <w:ind w:left="-709" w:right="-428"/>
        <w:jc w:val="both"/>
        <w:rPr>
          <w:rFonts w:ascii="Arial" w:hAnsi="Arial" w:cs="Arial"/>
          <w:sz w:val="22"/>
          <w:szCs w:val="22"/>
          <w:lang w:val="de-DE"/>
        </w:rPr>
      </w:pPr>
    </w:p>
    <w:p w:rsidR="00187562" w:rsidRDefault="00A854BE" w:rsidP="00E50441">
      <w:pPr>
        <w:spacing w:line="276" w:lineRule="auto"/>
        <w:ind w:left="-709" w:right="-428"/>
        <w:jc w:val="both"/>
        <w:rPr>
          <w:rFonts w:ascii="Arial" w:hAnsi="Arial" w:cs="Arial"/>
          <w:i/>
          <w:sz w:val="22"/>
          <w:szCs w:val="22"/>
          <w:lang w:val="de-DE"/>
        </w:rPr>
      </w:pPr>
      <w:r w:rsidRPr="00A62B96">
        <w:rPr>
          <w:rFonts w:ascii="Arial" w:hAnsi="Arial" w:cs="Arial"/>
          <w:sz w:val="22"/>
          <w:szCs w:val="22"/>
          <w:lang w:val="de-DE"/>
        </w:rPr>
        <w:t>„</w:t>
      </w:r>
      <w:r w:rsidRPr="00A62B96">
        <w:rPr>
          <w:rFonts w:ascii="Arial" w:hAnsi="Arial" w:cs="Arial"/>
          <w:i/>
          <w:sz w:val="22"/>
          <w:szCs w:val="22"/>
          <w:lang w:val="de-DE"/>
        </w:rPr>
        <w:t>Als Max</w:t>
      </w:r>
      <w:r w:rsidR="00187562">
        <w:rPr>
          <w:rFonts w:ascii="Arial" w:hAnsi="Arial" w:cs="Arial"/>
          <w:i/>
          <w:sz w:val="22"/>
          <w:szCs w:val="22"/>
          <w:lang w:val="de-DE"/>
        </w:rPr>
        <w:t xml:space="preserve">imilian </w:t>
      </w:r>
      <w:proofErr w:type="spellStart"/>
      <w:r w:rsidR="00187562">
        <w:rPr>
          <w:rFonts w:ascii="Arial" w:hAnsi="Arial" w:cs="Arial"/>
          <w:i/>
          <w:sz w:val="22"/>
          <w:szCs w:val="22"/>
          <w:lang w:val="de-DE"/>
        </w:rPr>
        <w:t>Büsser</w:t>
      </w:r>
      <w:proofErr w:type="spellEnd"/>
      <w:r w:rsidRPr="00A62B96">
        <w:rPr>
          <w:rFonts w:ascii="Arial" w:hAnsi="Arial" w:cs="Arial"/>
          <w:i/>
          <w:sz w:val="22"/>
          <w:szCs w:val="22"/>
          <w:lang w:val="de-DE"/>
        </w:rPr>
        <w:t xml:space="preserve"> vo</w:t>
      </w:r>
      <w:r w:rsidR="008A08E8">
        <w:rPr>
          <w:rFonts w:ascii="Arial" w:hAnsi="Arial" w:cs="Arial"/>
          <w:i/>
          <w:sz w:val="22"/>
          <w:szCs w:val="22"/>
          <w:lang w:val="de-DE"/>
        </w:rPr>
        <w:t>rschlug, dass ich in der M.A.D.</w:t>
      </w:r>
      <w:r w:rsidRPr="00A62B96">
        <w:rPr>
          <w:rFonts w:ascii="Arial" w:hAnsi="Arial" w:cs="Arial"/>
          <w:i/>
          <w:sz w:val="22"/>
          <w:szCs w:val="22"/>
          <w:lang w:val="de-DE"/>
        </w:rPr>
        <w:t xml:space="preserve">Gallery ausstellen solle, sah ich </w:t>
      </w:r>
      <w:r w:rsidR="004C2ECC">
        <w:rPr>
          <w:rFonts w:ascii="Arial" w:hAnsi="Arial" w:cs="Arial"/>
          <w:i/>
          <w:sz w:val="22"/>
          <w:szCs w:val="22"/>
          <w:lang w:val="de-DE"/>
        </w:rPr>
        <w:t xml:space="preserve">darin </w:t>
      </w:r>
      <w:r w:rsidRPr="00A62B96">
        <w:rPr>
          <w:rFonts w:ascii="Arial" w:hAnsi="Arial" w:cs="Arial"/>
          <w:i/>
          <w:sz w:val="22"/>
          <w:szCs w:val="22"/>
          <w:lang w:val="de-DE"/>
        </w:rPr>
        <w:t>die Gelegenheit, etwas vollkommen anderes zu machen als sonst</w:t>
      </w:r>
      <w:r w:rsidR="004C2ECC">
        <w:rPr>
          <w:rFonts w:ascii="Arial" w:hAnsi="Arial" w:cs="Arial"/>
          <w:i/>
          <w:sz w:val="22"/>
          <w:szCs w:val="22"/>
          <w:lang w:val="de-DE"/>
        </w:rPr>
        <w:t xml:space="preserve"> – es </w:t>
      </w:r>
      <w:r w:rsidRPr="00A62B96">
        <w:rPr>
          <w:rFonts w:ascii="Arial" w:hAnsi="Arial" w:cs="Arial"/>
          <w:i/>
          <w:sz w:val="22"/>
          <w:szCs w:val="22"/>
          <w:lang w:val="de-DE"/>
        </w:rPr>
        <w:t>sollte viel verspielter sein und mit meinen traditionellen Ausdrucksformen und Motiven brechen.</w:t>
      </w:r>
      <w:r w:rsidR="007C2F9F">
        <w:rPr>
          <w:rFonts w:ascii="Arial" w:hAnsi="Arial" w:cs="Arial"/>
          <w:i/>
          <w:sz w:val="22"/>
          <w:szCs w:val="22"/>
          <w:lang w:val="de-DE"/>
        </w:rPr>
        <w:t xml:space="preserve"> </w:t>
      </w:r>
    </w:p>
    <w:p w:rsidR="00187562" w:rsidRDefault="00187562" w:rsidP="00E50441">
      <w:pPr>
        <w:spacing w:line="276" w:lineRule="auto"/>
        <w:ind w:left="-709" w:right="-428"/>
        <w:jc w:val="both"/>
        <w:rPr>
          <w:rFonts w:ascii="Arial" w:hAnsi="Arial" w:cs="Arial"/>
          <w:i/>
          <w:sz w:val="22"/>
          <w:szCs w:val="22"/>
          <w:lang w:val="de-DE"/>
        </w:rPr>
      </w:pPr>
    </w:p>
    <w:p w:rsidR="00187562" w:rsidRDefault="00187562" w:rsidP="00E50441">
      <w:pPr>
        <w:spacing w:line="276" w:lineRule="auto"/>
        <w:ind w:left="-709" w:right="-428"/>
        <w:jc w:val="both"/>
        <w:rPr>
          <w:rFonts w:ascii="Arial" w:hAnsi="Arial" w:cs="Arial"/>
          <w:i/>
          <w:sz w:val="22"/>
          <w:szCs w:val="22"/>
          <w:lang w:val="de-DE"/>
        </w:rPr>
      </w:pPr>
      <w:r>
        <w:rPr>
          <w:rFonts w:ascii="Arial" w:hAnsi="Arial" w:cs="Arial"/>
          <w:i/>
          <w:sz w:val="22"/>
          <w:szCs w:val="22"/>
          <w:lang w:val="de-DE"/>
        </w:rPr>
        <w:t>„</w:t>
      </w:r>
      <w:r w:rsidR="00A854BE" w:rsidRPr="00A62B96">
        <w:rPr>
          <w:rFonts w:ascii="Arial" w:hAnsi="Arial" w:cs="Arial"/>
          <w:i/>
          <w:sz w:val="22"/>
          <w:szCs w:val="22"/>
          <w:lang w:val="de-DE"/>
        </w:rPr>
        <w:t xml:space="preserve">Also besuchte ich im Geiste meine Helden von gestern und machte mich mit </w:t>
      </w:r>
      <w:proofErr w:type="gramStart"/>
      <w:r w:rsidR="00A854BE" w:rsidRPr="00A62B96">
        <w:rPr>
          <w:rFonts w:ascii="Arial" w:hAnsi="Arial" w:cs="Arial"/>
          <w:i/>
          <w:sz w:val="22"/>
          <w:szCs w:val="22"/>
          <w:lang w:val="de-DE"/>
        </w:rPr>
        <w:t>viel</w:t>
      </w:r>
      <w:proofErr w:type="gramEnd"/>
      <w:r w:rsidR="00A854BE" w:rsidRPr="00A62B96">
        <w:rPr>
          <w:rFonts w:ascii="Arial" w:hAnsi="Arial" w:cs="Arial"/>
          <w:i/>
          <w:sz w:val="22"/>
          <w:szCs w:val="22"/>
          <w:lang w:val="de-DE"/>
        </w:rPr>
        <w:t xml:space="preserve"> nostalgischen Gefühlen im Hinterkopf an die Umsetzung dieses Fotoprojekts</w:t>
      </w:r>
      <w:r>
        <w:rPr>
          <w:rFonts w:ascii="Arial" w:hAnsi="Arial" w:cs="Arial"/>
          <w:i/>
          <w:sz w:val="22"/>
          <w:szCs w:val="22"/>
          <w:lang w:val="de-DE"/>
        </w:rPr>
        <w:t xml:space="preserve"> „</w:t>
      </w:r>
      <w:r w:rsidR="00920E5E">
        <w:rPr>
          <w:rFonts w:ascii="Arial" w:hAnsi="Arial" w:cs="Arial"/>
          <w:sz w:val="22"/>
          <w:szCs w:val="22"/>
          <w:lang w:val="de-DE"/>
        </w:rPr>
        <w:t xml:space="preserve">The </w:t>
      </w:r>
      <w:proofErr w:type="spellStart"/>
      <w:r w:rsidR="00920E5E">
        <w:rPr>
          <w:rFonts w:ascii="Arial" w:hAnsi="Arial" w:cs="Arial"/>
          <w:sz w:val="22"/>
          <w:szCs w:val="22"/>
          <w:lang w:val="de-DE"/>
        </w:rPr>
        <w:t>solitude</w:t>
      </w:r>
      <w:proofErr w:type="spellEnd"/>
      <w:r w:rsidR="00920E5E">
        <w:rPr>
          <w:rFonts w:ascii="Arial" w:hAnsi="Arial" w:cs="Arial"/>
          <w:sz w:val="22"/>
          <w:szCs w:val="22"/>
          <w:lang w:val="de-DE"/>
        </w:rPr>
        <w:t xml:space="preserve"> </w:t>
      </w:r>
      <w:proofErr w:type="spellStart"/>
      <w:r w:rsidR="00920E5E">
        <w:rPr>
          <w:rFonts w:ascii="Arial" w:hAnsi="Arial" w:cs="Arial"/>
          <w:sz w:val="22"/>
          <w:szCs w:val="22"/>
          <w:lang w:val="de-DE"/>
        </w:rPr>
        <w:t>of</w:t>
      </w:r>
      <w:proofErr w:type="spellEnd"/>
      <w:r w:rsidR="00920E5E">
        <w:rPr>
          <w:rFonts w:ascii="Arial" w:hAnsi="Arial" w:cs="Arial"/>
          <w:sz w:val="22"/>
          <w:szCs w:val="22"/>
          <w:lang w:val="de-DE"/>
        </w:rPr>
        <w:t xml:space="preserve"> a </w:t>
      </w:r>
      <w:proofErr w:type="spellStart"/>
      <w:r w:rsidR="00920E5E">
        <w:rPr>
          <w:rFonts w:ascii="Arial" w:hAnsi="Arial" w:cs="Arial"/>
          <w:sz w:val="22"/>
          <w:szCs w:val="22"/>
          <w:lang w:val="de-DE"/>
        </w:rPr>
        <w:t>Machine</w:t>
      </w:r>
      <w:proofErr w:type="spellEnd"/>
      <w:r w:rsidR="00920E5E">
        <w:rPr>
          <w:rFonts w:ascii="Arial" w:hAnsi="Arial" w:cs="Arial"/>
          <w:sz w:val="22"/>
          <w:szCs w:val="22"/>
          <w:lang w:val="de-DE"/>
        </w:rPr>
        <w:t xml:space="preserve"> II</w:t>
      </w:r>
      <w:r>
        <w:rPr>
          <w:rFonts w:ascii="Arial" w:hAnsi="Arial" w:cs="Arial"/>
          <w:i/>
          <w:sz w:val="22"/>
          <w:szCs w:val="22"/>
          <w:lang w:val="de-DE"/>
        </w:rPr>
        <w:t>“</w:t>
      </w:r>
      <w:r w:rsidR="00A854BE" w:rsidRPr="00A62B96">
        <w:rPr>
          <w:rFonts w:ascii="Arial" w:hAnsi="Arial" w:cs="Arial"/>
          <w:i/>
          <w:sz w:val="22"/>
          <w:szCs w:val="22"/>
          <w:lang w:val="de-DE"/>
        </w:rPr>
        <w:t>.</w:t>
      </w:r>
      <w:r w:rsidR="007C2F9F">
        <w:rPr>
          <w:rFonts w:ascii="Arial" w:hAnsi="Arial" w:cs="Arial"/>
          <w:i/>
          <w:sz w:val="22"/>
          <w:szCs w:val="22"/>
          <w:lang w:val="de-DE"/>
        </w:rPr>
        <w:t xml:space="preserve"> </w:t>
      </w:r>
    </w:p>
    <w:p w:rsidR="00187562" w:rsidRDefault="00187562" w:rsidP="00E50441">
      <w:pPr>
        <w:spacing w:line="276" w:lineRule="auto"/>
        <w:ind w:left="-709" w:right="-428"/>
        <w:jc w:val="both"/>
        <w:rPr>
          <w:rFonts w:ascii="Arial" w:hAnsi="Arial" w:cs="Arial"/>
          <w:i/>
          <w:sz w:val="22"/>
          <w:szCs w:val="22"/>
          <w:lang w:val="de-DE"/>
        </w:rPr>
      </w:pPr>
    </w:p>
    <w:p w:rsidR="00187562" w:rsidRDefault="00187562" w:rsidP="00E50441">
      <w:pPr>
        <w:spacing w:line="276" w:lineRule="auto"/>
        <w:ind w:left="-709" w:right="-428"/>
        <w:jc w:val="both"/>
        <w:rPr>
          <w:rFonts w:ascii="Arial" w:hAnsi="Arial" w:cs="Arial"/>
          <w:i/>
          <w:sz w:val="22"/>
          <w:szCs w:val="22"/>
          <w:lang w:val="de-DE"/>
        </w:rPr>
      </w:pPr>
      <w:r>
        <w:rPr>
          <w:rFonts w:ascii="Arial" w:hAnsi="Arial" w:cs="Arial"/>
          <w:i/>
          <w:sz w:val="22"/>
          <w:szCs w:val="22"/>
          <w:lang w:val="de-DE"/>
        </w:rPr>
        <w:t>Die Maschine im Mittelpunkt dieser neuen Ausstellun</w:t>
      </w:r>
      <w:r w:rsidR="00243173">
        <w:rPr>
          <w:rFonts w:ascii="Arial" w:hAnsi="Arial" w:cs="Arial"/>
          <w:i/>
          <w:sz w:val="22"/>
          <w:szCs w:val="22"/>
          <w:lang w:val="de-DE"/>
        </w:rPr>
        <w:t>g „</w:t>
      </w:r>
      <w:r w:rsidR="00920E5E" w:rsidRPr="00920E5E">
        <w:rPr>
          <w:rFonts w:ascii="Arial" w:hAnsi="Arial" w:cs="Arial"/>
          <w:i/>
          <w:sz w:val="22"/>
          <w:szCs w:val="22"/>
          <w:lang w:val="de-DE"/>
        </w:rPr>
        <w:t xml:space="preserve">The </w:t>
      </w:r>
      <w:proofErr w:type="spellStart"/>
      <w:r w:rsidR="00920E5E" w:rsidRPr="00920E5E">
        <w:rPr>
          <w:rFonts w:ascii="Arial" w:hAnsi="Arial" w:cs="Arial"/>
          <w:i/>
          <w:sz w:val="22"/>
          <w:szCs w:val="22"/>
          <w:lang w:val="de-DE"/>
        </w:rPr>
        <w:t>Solitude</w:t>
      </w:r>
      <w:proofErr w:type="spellEnd"/>
      <w:r w:rsidR="00920E5E" w:rsidRPr="00920E5E">
        <w:rPr>
          <w:rFonts w:ascii="Arial" w:hAnsi="Arial" w:cs="Arial"/>
          <w:i/>
          <w:sz w:val="22"/>
          <w:szCs w:val="22"/>
          <w:lang w:val="de-DE"/>
        </w:rPr>
        <w:t xml:space="preserve"> </w:t>
      </w:r>
      <w:proofErr w:type="spellStart"/>
      <w:r w:rsidR="00920E5E" w:rsidRPr="00920E5E">
        <w:rPr>
          <w:rFonts w:ascii="Arial" w:hAnsi="Arial" w:cs="Arial"/>
          <w:i/>
          <w:sz w:val="22"/>
          <w:szCs w:val="22"/>
          <w:lang w:val="de-DE"/>
        </w:rPr>
        <w:t>of</w:t>
      </w:r>
      <w:proofErr w:type="spellEnd"/>
      <w:r w:rsidR="00920E5E" w:rsidRPr="00920E5E">
        <w:rPr>
          <w:rFonts w:ascii="Arial" w:hAnsi="Arial" w:cs="Arial"/>
          <w:i/>
          <w:sz w:val="22"/>
          <w:szCs w:val="22"/>
          <w:lang w:val="de-DE"/>
        </w:rPr>
        <w:t xml:space="preserve"> a </w:t>
      </w:r>
      <w:proofErr w:type="spellStart"/>
      <w:r w:rsidR="00920E5E" w:rsidRPr="00920E5E">
        <w:rPr>
          <w:rFonts w:ascii="Arial" w:hAnsi="Arial" w:cs="Arial"/>
          <w:i/>
          <w:sz w:val="22"/>
          <w:szCs w:val="22"/>
          <w:lang w:val="de-DE"/>
        </w:rPr>
        <w:t>Machine</w:t>
      </w:r>
      <w:proofErr w:type="spellEnd"/>
      <w:r w:rsidR="00920E5E" w:rsidRPr="00920E5E">
        <w:rPr>
          <w:rFonts w:ascii="Arial" w:hAnsi="Arial" w:cs="Arial"/>
          <w:i/>
          <w:sz w:val="22"/>
          <w:szCs w:val="22"/>
          <w:lang w:val="de-DE"/>
        </w:rPr>
        <w:t xml:space="preserve"> II</w:t>
      </w:r>
      <w:r>
        <w:rPr>
          <w:rFonts w:ascii="Arial" w:hAnsi="Arial" w:cs="Arial"/>
          <w:i/>
          <w:sz w:val="22"/>
          <w:szCs w:val="22"/>
          <w:lang w:val="de-DE"/>
        </w:rPr>
        <w:t>“</w:t>
      </w:r>
      <w:r w:rsidR="007E421D">
        <w:rPr>
          <w:rFonts w:ascii="Arial" w:hAnsi="Arial" w:cs="Arial"/>
          <w:i/>
          <w:sz w:val="22"/>
          <w:szCs w:val="22"/>
          <w:lang w:val="de-DE"/>
        </w:rPr>
        <w:t xml:space="preserve"> ist </w:t>
      </w:r>
      <w:r w:rsidR="00534D42">
        <w:rPr>
          <w:rFonts w:ascii="Arial" w:hAnsi="Arial" w:cs="Arial"/>
          <w:i/>
          <w:sz w:val="22"/>
          <w:szCs w:val="22"/>
          <w:lang w:val="de-DE"/>
        </w:rPr>
        <w:t>kein Geringerer als der japanische Manga-</w:t>
      </w:r>
      <w:r w:rsidR="007E421D">
        <w:rPr>
          <w:rFonts w:ascii="Arial" w:hAnsi="Arial" w:cs="Arial"/>
          <w:i/>
          <w:sz w:val="22"/>
          <w:szCs w:val="22"/>
          <w:lang w:val="de-DE"/>
        </w:rPr>
        <w:t xml:space="preserve">Roboter </w:t>
      </w:r>
      <w:proofErr w:type="spellStart"/>
      <w:r w:rsidR="007E421D">
        <w:rPr>
          <w:rFonts w:ascii="Arial" w:hAnsi="Arial" w:cs="Arial"/>
          <w:i/>
          <w:sz w:val="22"/>
          <w:szCs w:val="22"/>
          <w:lang w:val="de-DE"/>
        </w:rPr>
        <w:t>Grendizer</w:t>
      </w:r>
      <w:proofErr w:type="spellEnd"/>
      <w:r w:rsidR="007E421D">
        <w:rPr>
          <w:rFonts w:ascii="Arial" w:hAnsi="Arial" w:cs="Arial"/>
          <w:i/>
          <w:sz w:val="22"/>
          <w:szCs w:val="22"/>
          <w:lang w:val="de-DE"/>
        </w:rPr>
        <w:t xml:space="preserve">, der in </w:t>
      </w:r>
      <w:r w:rsidR="000F3874">
        <w:rPr>
          <w:rFonts w:ascii="Arial" w:hAnsi="Arial" w:cs="Arial"/>
          <w:i/>
          <w:sz w:val="22"/>
          <w:szCs w:val="22"/>
          <w:lang w:val="de-DE"/>
        </w:rPr>
        <w:t>Europa auch</w:t>
      </w:r>
      <w:r w:rsidR="007E421D">
        <w:rPr>
          <w:rFonts w:ascii="Arial" w:hAnsi="Arial" w:cs="Arial"/>
          <w:i/>
          <w:sz w:val="22"/>
          <w:szCs w:val="22"/>
          <w:lang w:val="de-DE"/>
        </w:rPr>
        <w:t xml:space="preserve"> als „</w:t>
      </w:r>
      <w:proofErr w:type="spellStart"/>
      <w:r w:rsidR="007E421D">
        <w:rPr>
          <w:rFonts w:ascii="Arial" w:hAnsi="Arial" w:cs="Arial"/>
          <w:i/>
          <w:sz w:val="22"/>
          <w:szCs w:val="22"/>
          <w:lang w:val="de-DE"/>
        </w:rPr>
        <w:t>Goldorak</w:t>
      </w:r>
      <w:proofErr w:type="spellEnd"/>
      <w:r w:rsidR="007E421D">
        <w:rPr>
          <w:rFonts w:ascii="Arial" w:hAnsi="Arial" w:cs="Arial"/>
          <w:i/>
          <w:sz w:val="22"/>
          <w:szCs w:val="22"/>
          <w:lang w:val="de-DE"/>
        </w:rPr>
        <w:t xml:space="preserve">“ bekannt ist. </w:t>
      </w:r>
    </w:p>
    <w:p w:rsidR="00A854BE" w:rsidRPr="00A62B96" w:rsidRDefault="00886BB1" w:rsidP="00E50441">
      <w:pPr>
        <w:spacing w:line="276" w:lineRule="auto"/>
        <w:ind w:left="-709" w:right="-428"/>
        <w:jc w:val="both"/>
        <w:rPr>
          <w:rFonts w:ascii="Arial" w:hAnsi="Arial" w:cs="Arial"/>
          <w:i/>
          <w:sz w:val="22"/>
          <w:szCs w:val="22"/>
          <w:lang w:val="de-DE"/>
        </w:rPr>
      </w:pPr>
      <w:r>
        <w:rPr>
          <w:rFonts w:ascii="Arial" w:hAnsi="Arial" w:cs="Arial"/>
          <w:i/>
          <w:sz w:val="22"/>
          <w:szCs w:val="22"/>
          <w:lang w:val="de-DE"/>
        </w:rPr>
        <w:t>„</w:t>
      </w:r>
      <w:r w:rsidR="00A854BE" w:rsidRPr="00A62B96">
        <w:rPr>
          <w:rFonts w:ascii="Arial" w:hAnsi="Arial" w:cs="Arial"/>
          <w:i/>
          <w:sz w:val="22"/>
          <w:szCs w:val="22"/>
          <w:lang w:val="de-DE"/>
        </w:rPr>
        <w:t>Die M.A.D. Gal</w:t>
      </w:r>
      <w:r>
        <w:rPr>
          <w:rFonts w:ascii="Arial" w:hAnsi="Arial" w:cs="Arial"/>
          <w:i/>
          <w:sz w:val="22"/>
          <w:szCs w:val="22"/>
          <w:lang w:val="de-DE"/>
        </w:rPr>
        <w:t>lery i</w:t>
      </w:r>
      <w:r w:rsidR="003D23CE">
        <w:rPr>
          <w:rFonts w:ascii="Arial" w:hAnsi="Arial" w:cs="Arial"/>
          <w:i/>
          <w:sz w:val="22"/>
          <w:szCs w:val="22"/>
          <w:lang w:val="de-DE"/>
        </w:rPr>
        <w:t>st die perfekte Umgebung für ihn</w:t>
      </w:r>
      <w:r>
        <w:rPr>
          <w:rFonts w:ascii="Arial" w:hAnsi="Arial" w:cs="Arial"/>
          <w:i/>
          <w:sz w:val="22"/>
          <w:szCs w:val="22"/>
          <w:lang w:val="de-DE"/>
        </w:rPr>
        <w:t xml:space="preserve">“, </w:t>
      </w:r>
      <w:r w:rsidRPr="00995EE4">
        <w:rPr>
          <w:rFonts w:ascii="Arial" w:hAnsi="Arial" w:cs="Arial"/>
          <w:sz w:val="22"/>
          <w:szCs w:val="22"/>
          <w:lang w:val="de-DE"/>
        </w:rPr>
        <w:t>sagt der Fotograf</w:t>
      </w:r>
      <w:r>
        <w:rPr>
          <w:rFonts w:ascii="Arial" w:hAnsi="Arial" w:cs="Arial"/>
          <w:i/>
          <w:sz w:val="22"/>
          <w:szCs w:val="22"/>
          <w:lang w:val="de-DE"/>
        </w:rPr>
        <w:t>. „S</w:t>
      </w:r>
      <w:r w:rsidR="00A854BE" w:rsidRPr="00A62B96">
        <w:rPr>
          <w:rFonts w:ascii="Arial" w:hAnsi="Arial" w:cs="Arial"/>
          <w:i/>
          <w:sz w:val="22"/>
          <w:szCs w:val="22"/>
          <w:lang w:val="de-DE"/>
        </w:rPr>
        <w:t>chließlich sind die Ju</w:t>
      </w:r>
      <w:r w:rsidR="007C2F9F">
        <w:rPr>
          <w:rFonts w:ascii="Arial" w:hAnsi="Arial" w:cs="Arial"/>
          <w:i/>
          <w:sz w:val="22"/>
          <w:szCs w:val="22"/>
          <w:lang w:val="de-DE"/>
        </w:rPr>
        <w:t>n</w:t>
      </w:r>
      <w:r w:rsidR="00A854BE" w:rsidRPr="00A62B96">
        <w:rPr>
          <w:rFonts w:ascii="Arial" w:hAnsi="Arial" w:cs="Arial"/>
          <w:i/>
          <w:sz w:val="22"/>
          <w:szCs w:val="22"/>
          <w:lang w:val="de-DE"/>
        </w:rPr>
        <w:t xml:space="preserve">gs bei MB&amp;F selbst </w:t>
      </w:r>
      <w:proofErr w:type="spellStart"/>
      <w:r w:rsidR="00A854BE" w:rsidRPr="00A62B96">
        <w:rPr>
          <w:rFonts w:ascii="Arial" w:hAnsi="Arial" w:cs="Arial"/>
          <w:i/>
          <w:sz w:val="22"/>
          <w:szCs w:val="22"/>
          <w:lang w:val="de-DE"/>
        </w:rPr>
        <w:t>Grendizer</w:t>
      </w:r>
      <w:proofErr w:type="spellEnd"/>
      <w:r w:rsidR="00A854BE" w:rsidRPr="00A62B96">
        <w:rPr>
          <w:rFonts w:ascii="Arial" w:hAnsi="Arial" w:cs="Arial"/>
          <w:i/>
          <w:sz w:val="22"/>
          <w:szCs w:val="22"/>
          <w:lang w:val="de-DE"/>
        </w:rPr>
        <w:t>-Fans</w:t>
      </w:r>
      <w:r w:rsidR="007C2F9F">
        <w:rPr>
          <w:rFonts w:ascii="Arial" w:hAnsi="Arial" w:cs="Arial"/>
          <w:i/>
          <w:sz w:val="22"/>
          <w:szCs w:val="22"/>
          <w:lang w:val="de-DE"/>
        </w:rPr>
        <w:t xml:space="preserve"> – denn d</w:t>
      </w:r>
      <w:r w:rsidR="00A854BE" w:rsidRPr="00A62B96">
        <w:rPr>
          <w:rFonts w:ascii="Arial" w:hAnsi="Arial" w:cs="Arial"/>
          <w:i/>
          <w:sz w:val="22"/>
          <w:szCs w:val="22"/>
          <w:lang w:val="de-DE"/>
        </w:rPr>
        <w:t xml:space="preserve">er Aufzugsrotor </w:t>
      </w:r>
      <w:r w:rsidR="007C2F9F">
        <w:rPr>
          <w:rFonts w:ascii="Arial" w:hAnsi="Arial" w:cs="Arial"/>
          <w:i/>
          <w:sz w:val="22"/>
          <w:szCs w:val="22"/>
          <w:lang w:val="de-DE"/>
        </w:rPr>
        <w:t xml:space="preserve">der </w:t>
      </w:r>
      <w:r w:rsidR="00A854BE" w:rsidRPr="00A62B96">
        <w:rPr>
          <w:rFonts w:ascii="Arial" w:hAnsi="Arial" w:cs="Arial"/>
          <w:i/>
          <w:sz w:val="22"/>
          <w:szCs w:val="22"/>
          <w:lang w:val="de-DE"/>
        </w:rPr>
        <w:t>MB&amp;F</w:t>
      </w:r>
      <w:r w:rsidR="007C2F9F">
        <w:rPr>
          <w:rFonts w:ascii="Arial" w:hAnsi="Arial" w:cs="Arial"/>
          <w:i/>
          <w:sz w:val="22"/>
          <w:szCs w:val="22"/>
          <w:lang w:val="de-DE"/>
        </w:rPr>
        <w:t>-</w:t>
      </w:r>
      <w:proofErr w:type="spellStart"/>
      <w:r w:rsidR="007C2F9F">
        <w:rPr>
          <w:rFonts w:ascii="Arial" w:hAnsi="Arial" w:cs="Arial"/>
          <w:i/>
          <w:sz w:val="22"/>
          <w:szCs w:val="22"/>
          <w:lang w:val="de-DE"/>
        </w:rPr>
        <w:t>Horological</w:t>
      </w:r>
      <w:proofErr w:type="spellEnd"/>
      <w:r w:rsidR="004C2ECC">
        <w:rPr>
          <w:rFonts w:ascii="Arial" w:hAnsi="Arial" w:cs="Arial"/>
          <w:i/>
          <w:sz w:val="22"/>
          <w:szCs w:val="22"/>
          <w:lang w:val="de-DE"/>
        </w:rPr>
        <w:t>-</w:t>
      </w:r>
      <w:r w:rsidR="007C2F9F">
        <w:rPr>
          <w:rFonts w:ascii="Arial" w:hAnsi="Arial" w:cs="Arial"/>
          <w:i/>
          <w:sz w:val="22"/>
          <w:szCs w:val="22"/>
          <w:lang w:val="de-DE"/>
        </w:rPr>
        <w:t xml:space="preserve">Machines </w:t>
      </w:r>
      <w:r w:rsidR="00A854BE" w:rsidRPr="00A62B96">
        <w:rPr>
          <w:rFonts w:ascii="Arial" w:hAnsi="Arial" w:cs="Arial"/>
          <w:i/>
          <w:sz w:val="22"/>
          <w:szCs w:val="22"/>
          <w:lang w:val="de-DE"/>
        </w:rPr>
        <w:t xml:space="preserve">und die Schließe </w:t>
      </w:r>
      <w:r w:rsidR="007C2F9F">
        <w:rPr>
          <w:rFonts w:ascii="Arial" w:hAnsi="Arial" w:cs="Arial"/>
          <w:i/>
          <w:sz w:val="22"/>
          <w:szCs w:val="22"/>
          <w:lang w:val="de-DE"/>
        </w:rPr>
        <w:t>der Uhrenarmbänder haben</w:t>
      </w:r>
      <w:r w:rsidR="00A854BE" w:rsidRPr="00A62B96">
        <w:rPr>
          <w:rFonts w:ascii="Arial" w:hAnsi="Arial" w:cs="Arial"/>
          <w:i/>
          <w:sz w:val="22"/>
          <w:szCs w:val="22"/>
          <w:lang w:val="de-DE"/>
        </w:rPr>
        <w:t xml:space="preserve"> ihren Ursprung in </w:t>
      </w:r>
      <w:proofErr w:type="spellStart"/>
      <w:r w:rsidR="00A854BE" w:rsidRPr="00A62B96">
        <w:rPr>
          <w:rFonts w:ascii="Arial" w:hAnsi="Arial" w:cs="Arial"/>
          <w:i/>
          <w:sz w:val="22"/>
          <w:szCs w:val="22"/>
          <w:lang w:val="de-DE"/>
        </w:rPr>
        <w:t>Grendizers</w:t>
      </w:r>
      <w:proofErr w:type="spellEnd"/>
      <w:r w:rsidR="00A854BE" w:rsidRPr="00A62B96">
        <w:rPr>
          <w:rFonts w:ascii="Arial" w:hAnsi="Arial" w:cs="Arial"/>
          <w:i/>
          <w:sz w:val="22"/>
          <w:szCs w:val="22"/>
          <w:lang w:val="de-DE"/>
        </w:rPr>
        <w:t xml:space="preserve"> Streitaxt.“</w:t>
      </w:r>
    </w:p>
    <w:p w:rsidR="00A854BE" w:rsidRPr="00A62B96" w:rsidRDefault="00A854BE" w:rsidP="00E50441">
      <w:pPr>
        <w:spacing w:line="276" w:lineRule="auto"/>
        <w:ind w:left="-709" w:right="-428"/>
        <w:jc w:val="both"/>
        <w:rPr>
          <w:rFonts w:ascii="Arial" w:hAnsi="Arial" w:cs="Arial"/>
          <w:i/>
          <w:sz w:val="22"/>
          <w:szCs w:val="22"/>
          <w:lang w:val="de-DE"/>
        </w:rPr>
      </w:pPr>
    </w:p>
    <w:p w:rsidR="00A854BE" w:rsidRPr="00206E35" w:rsidRDefault="00A854BE" w:rsidP="00E50441">
      <w:pPr>
        <w:spacing w:line="276" w:lineRule="auto"/>
        <w:ind w:left="-709" w:right="-428"/>
        <w:jc w:val="both"/>
        <w:rPr>
          <w:rFonts w:ascii="Arial" w:hAnsi="Arial" w:cs="Arial"/>
          <w:sz w:val="22"/>
          <w:szCs w:val="22"/>
          <w:lang w:val="de-DE"/>
        </w:rPr>
      </w:pPr>
      <w:r w:rsidRPr="00206E35">
        <w:rPr>
          <w:rFonts w:ascii="Arial" w:hAnsi="Arial" w:cs="Arial"/>
          <w:sz w:val="22"/>
          <w:szCs w:val="22"/>
          <w:lang w:val="de-DE"/>
        </w:rPr>
        <w:t xml:space="preserve">Während </w:t>
      </w:r>
      <w:proofErr w:type="spellStart"/>
      <w:r w:rsidRPr="00206E35">
        <w:rPr>
          <w:rFonts w:ascii="Arial" w:hAnsi="Arial" w:cs="Arial"/>
          <w:sz w:val="22"/>
          <w:szCs w:val="22"/>
          <w:lang w:val="de-DE"/>
        </w:rPr>
        <w:t>Grendizer</w:t>
      </w:r>
      <w:proofErr w:type="spellEnd"/>
      <w:r w:rsidRPr="00206E35">
        <w:rPr>
          <w:rFonts w:ascii="Arial" w:hAnsi="Arial" w:cs="Arial"/>
          <w:sz w:val="22"/>
          <w:szCs w:val="22"/>
          <w:lang w:val="de-DE"/>
        </w:rPr>
        <w:t xml:space="preserve"> vom fikti</w:t>
      </w:r>
      <w:r w:rsidR="00886BB1">
        <w:rPr>
          <w:rFonts w:ascii="Arial" w:hAnsi="Arial" w:cs="Arial"/>
          <w:sz w:val="22"/>
          <w:szCs w:val="22"/>
          <w:lang w:val="de-DE"/>
        </w:rPr>
        <w:t xml:space="preserve">onalen Planeten </w:t>
      </w:r>
      <w:proofErr w:type="spellStart"/>
      <w:r w:rsidR="00886BB1">
        <w:rPr>
          <w:rFonts w:ascii="Arial" w:hAnsi="Arial" w:cs="Arial"/>
          <w:sz w:val="22"/>
          <w:szCs w:val="22"/>
          <w:lang w:val="de-DE"/>
        </w:rPr>
        <w:t>Fleed</w:t>
      </w:r>
      <w:proofErr w:type="spellEnd"/>
      <w:r w:rsidR="00886BB1">
        <w:rPr>
          <w:rFonts w:ascii="Arial" w:hAnsi="Arial" w:cs="Arial"/>
          <w:sz w:val="22"/>
          <w:szCs w:val="22"/>
          <w:lang w:val="de-DE"/>
        </w:rPr>
        <w:t xml:space="preserve"> stammt, ist es Ninghetto </w:t>
      </w:r>
      <w:r w:rsidRPr="00206E35">
        <w:rPr>
          <w:rFonts w:ascii="Arial" w:hAnsi="Arial" w:cs="Arial"/>
          <w:sz w:val="22"/>
          <w:szCs w:val="22"/>
          <w:lang w:val="de-DE"/>
        </w:rPr>
        <w:t>mit seinen Fo</w:t>
      </w:r>
      <w:r w:rsidR="00886BB1">
        <w:rPr>
          <w:rFonts w:ascii="Arial" w:hAnsi="Arial" w:cs="Arial"/>
          <w:sz w:val="22"/>
          <w:szCs w:val="22"/>
          <w:lang w:val="de-DE"/>
        </w:rPr>
        <w:t>tos gelungen, ihn aus dem Umfeld seiner</w:t>
      </w:r>
      <w:r w:rsidRPr="00206E35">
        <w:rPr>
          <w:rFonts w:ascii="Arial" w:hAnsi="Arial" w:cs="Arial"/>
          <w:sz w:val="22"/>
          <w:szCs w:val="22"/>
          <w:lang w:val="de-DE"/>
        </w:rPr>
        <w:t xml:space="preserve"> Comic- und Zeichentrick</w:t>
      </w:r>
      <w:r w:rsidR="004C2ECC">
        <w:rPr>
          <w:rFonts w:ascii="Arial" w:hAnsi="Arial" w:cs="Arial"/>
          <w:sz w:val="22"/>
          <w:szCs w:val="22"/>
          <w:lang w:val="de-DE"/>
        </w:rPr>
        <w:t>u</w:t>
      </w:r>
      <w:r w:rsidR="00886BB1">
        <w:rPr>
          <w:rFonts w:ascii="Arial" w:hAnsi="Arial" w:cs="Arial"/>
          <w:sz w:val="22"/>
          <w:szCs w:val="22"/>
          <w:lang w:val="de-DE"/>
        </w:rPr>
        <w:t>mgebung zu entführen und ihn</w:t>
      </w:r>
      <w:r w:rsidRPr="00206E35">
        <w:rPr>
          <w:rFonts w:ascii="Arial" w:hAnsi="Arial" w:cs="Arial"/>
          <w:sz w:val="22"/>
          <w:szCs w:val="22"/>
          <w:lang w:val="de-DE"/>
        </w:rPr>
        <w:t xml:space="preserve"> in eine andere Welt zu verpflanzen – in unsere Welt.</w:t>
      </w:r>
    </w:p>
    <w:p w:rsidR="00A854BE" w:rsidRPr="00206E35" w:rsidRDefault="00A854BE" w:rsidP="00E50441">
      <w:pPr>
        <w:spacing w:line="276" w:lineRule="auto"/>
        <w:ind w:left="-709" w:right="-428"/>
        <w:jc w:val="both"/>
        <w:rPr>
          <w:rFonts w:ascii="Arial" w:hAnsi="Arial" w:cs="Arial"/>
          <w:sz w:val="22"/>
          <w:szCs w:val="22"/>
          <w:lang w:val="de-DE"/>
        </w:rPr>
      </w:pPr>
    </w:p>
    <w:p w:rsidR="00A854BE" w:rsidRPr="00206E35" w:rsidRDefault="00A854BE" w:rsidP="00E50441">
      <w:pPr>
        <w:spacing w:line="276" w:lineRule="auto"/>
        <w:ind w:left="-709" w:right="-428"/>
        <w:jc w:val="both"/>
        <w:rPr>
          <w:rFonts w:ascii="Arial" w:hAnsi="Arial" w:cs="Arial"/>
          <w:sz w:val="22"/>
          <w:szCs w:val="22"/>
          <w:lang w:val="de-DE"/>
        </w:rPr>
      </w:pPr>
      <w:r w:rsidRPr="00206E35">
        <w:rPr>
          <w:rFonts w:ascii="Arial" w:hAnsi="Arial" w:cs="Arial"/>
          <w:sz w:val="22"/>
          <w:szCs w:val="22"/>
          <w:lang w:val="de-DE"/>
        </w:rPr>
        <w:t>Das Resultat ist eine erstklassige Sammlung von Fine-Art-Prints, die es auf subtile Weise sc</w:t>
      </w:r>
      <w:r w:rsidR="0021231A">
        <w:rPr>
          <w:rFonts w:ascii="Arial" w:hAnsi="Arial" w:cs="Arial"/>
          <w:sz w:val="22"/>
          <w:szCs w:val="22"/>
          <w:lang w:val="de-DE"/>
        </w:rPr>
        <w:t>hafft, die Fremdartigkeit dieses</w:t>
      </w:r>
      <w:r w:rsidRPr="00206E35">
        <w:rPr>
          <w:rFonts w:ascii="Arial" w:hAnsi="Arial" w:cs="Arial"/>
          <w:sz w:val="22"/>
          <w:szCs w:val="22"/>
          <w:lang w:val="de-DE"/>
        </w:rPr>
        <w:t xml:space="preserve"> Kultroboter</w:t>
      </w:r>
      <w:r w:rsidR="0021231A">
        <w:rPr>
          <w:rFonts w:ascii="Arial" w:hAnsi="Arial" w:cs="Arial"/>
          <w:sz w:val="22"/>
          <w:szCs w:val="22"/>
          <w:lang w:val="de-DE"/>
        </w:rPr>
        <w:t>s</w:t>
      </w:r>
      <w:r w:rsidRPr="00206E35">
        <w:rPr>
          <w:rFonts w:ascii="Arial" w:hAnsi="Arial" w:cs="Arial"/>
          <w:sz w:val="22"/>
          <w:szCs w:val="22"/>
          <w:lang w:val="de-DE"/>
        </w:rPr>
        <w:t xml:space="preserve"> zu </w:t>
      </w:r>
      <w:proofErr w:type="spellStart"/>
      <w:r w:rsidRPr="00206E35">
        <w:rPr>
          <w:rFonts w:ascii="Arial" w:hAnsi="Arial" w:cs="Arial"/>
          <w:sz w:val="22"/>
          <w:szCs w:val="22"/>
          <w:lang w:val="de-DE"/>
        </w:rPr>
        <w:t>hinterleuchten</w:t>
      </w:r>
      <w:proofErr w:type="spellEnd"/>
      <w:r w:rsidRPr="00206E35">
        <w:rPr>
          <w:rFonts w:ascii="Arial" w:hAnsi="Arial" w:cs="Arial"/>
          <w:sz w:val="22"/>
          <w:szCs w:val="22"/>
          <w:lang w:val="de-DE"/>
        </w:rPr>
        <w:t>, in</w:t>
      </w:r>
      <w:r w:rsidR="004C2ECC">
        <w:rPr>
          <w:rFonts w:ascii="Arial" w:hAnsi="Arial" w:cs="Arial"/>
          <w:sz w:val="22"/>
          <w:szCs w:val="22"/>
          <w:lang w:val="de-DE"/>
        </w:rPr>
        <w:t>dem</w:t>
      </w:r>
      <w:r w:rsidRPr="00206E35">
        <w:rPr>
          <w:rFonts w:ascii="Arial" w:hAnsi="Arial" w:cs="Arial"/>
          <w:sz w:val="22"/>
          <w:szCs w:val="22"/>
          <w:lang w:val="de-DE"/>
        </w:rPr>
        <w:t xml:space="preserve"> </w:t>
      </w:r>
      <w:r w:rsidR="004C2ECC">
        <w:rPr>
          <w:rFonts w:ascii="Arial" w:hAnsi="Arial" w:cs="Arial"/>
          <w:sz w:val="22"/>
          <w:szCs w:val="22"/>
          <w:lang w:val="de-DE"/>
        </w:rPr>
        <w:t xml:space="preserve">Ninghetto </w:t>
      </w:r>
      <w:r w:rsidR="0021231A">
        <w:rPr>
          <w:rFonts w:ascii="Arial" w:hAnsi="Arial" w:cs="Arial"/>
          <w:sz w:val="22"/>
          <w:szCs w:val="22"/>
          <w:lang w:val="de-DE"/>
        </w:rPr>
        <w:t>ihn</w:t>
      </w:r>
      <w:r w:rsidRPr="00206E35">
        <w:rPr>
          <w:rFonts w:ascii="Arial" w:hAnsi="Arial" w:cs="Arial"/>
          <w:sz w:val="22"/>
          <w:szCs w:val="22"/>
          <w:lang w:val="de-DE"/>
        </w:rPr>
        <w:t xml:space="preserve"> in ein für uns Menschen reales Umfeld versetzt.</w:t>
      </w:r>
    </w:p>
    <w:p w:rsidR="00A854BE" w:rsidRPr="00206E35" w:rsidRDefault="00A854BE" w:rsidP="00E50441">
      <w:pPr>
        <w:spacing w:line="276" w:lineRule="auto"/>
        <w:ind w:left="-709" w:right="-428"/>
        <w:jc w:val="both"/>
        <w:rPr>
          <w:rFonts w:ascii="Arial" w:hAnsi="Arial" w:cs="Arial"/>
          <w:sz w:val="22"/>
          <w:szCs w:val="22"/>
          <w:lang w:val="de-DE"/>
        </w:rPr>
      </w:pPr>
    </w:p>
    <w:p w:rsidR="00A854BE" w:rsidRPr="00206E35" w:rsidRDefault="00A854BE" w:rsidP="00E50441">
      <w:pPr>
        <w:spacing w:line="276" w:lineRule="auto"/>
        <w:ind w:left="-709" w:right="-428"/>
        <w:jc w:val="both"/>
        <w:rPr>
          <w:rFonts w:ascii="Arial" w:hAnsi="Arial" w:cs="Arial"/>
          <w:sz w:val="22"/>
          <w:szCs w:val="22"/>
          <w:lang w:val="de-DE"/>
        </w:rPr>
      </w:pPr>
      <w:r w:rsidRPr="00206E35">
        <w:rPr>
          <w:rFonts w:ascii="Arial" w:hAnsi="Arial" w:cs="Arial"/>
          <w:sz w:val="22"/>
          <w:szCs w:val="22"/>
          <w:lang w:val="de-DE"/>
        </w:rPr>
        <w:t xml:space="preserve">Diese Kunstwerke realisierte </w:t>
      </w:r>
      <w:r w:rsidR="004C2ECC">
        <w:rPr>
          <w:rFonts w:ascii="Arial" w:hAnsi="Arial" w:cs="Arial"/>
          <w:sz w:val="22"/>
          <w:szCs w:val="22"/>
          <w:lang w:val="de-DE"/>
        </w:rPr>
        <w:t>er</w:t>
      </w:r>
      <w:r w:rsidRPr="00206E35">
        <w:rPr>
          <w:rFonts w:ascii="Arial" w:hAnsi="Arial" w:cs="Arial"/>
          <w:sz w:val="22"/>
          <w:szCs w:val="22"/>
          <w:lang w:val="de-DE"/>
        </w:rPr>
        <w:t xml:space="preserve"> mit</w:t>
      </w:r>
      <w:r w:rsidR="004C2ECC">
        <w:rPr>
          <w:rFonts w:ascii="Arial" w:hAnsi="Arial" w:cs="Arial"/>
          <w:sz w:val="22"/>
          <w:szCs w:val="22"/>
          <w:lang w:val="de-DE"/>
        </w:rPr>
        <w:t>h</w:t>
      </w:r>
      <w:r w:rsidRPr="00206E35">
        <w:rPr>
          <w:rFonts w:ascii="Arial" w:hAnsi="Arial" w:cs="Arial"/>
          <w:sz w:val="22"/>
          <w:szCs w:val="22"/>
          <w:lang w:val="de-DE"/>
        </w:rPr>
        <w:t>ilfe einer selbst entwickelten Technik, die er als „Digital Sampling“ bezeichnet. Im Fal</w:t>
      </w:r>
      <w:r w:rsidR="0021231A">
        <w:rPr>
          <w:rFonts w:ascii="Arial" w:hAnsi="Arial" w:cs="Arial"/>
          <w:sz w:val="22"/>
          <w:szCs w:val="22"/>
          <w:lang w:val="de-DE"/>
        </w:rPr>
        <w:t>le der Serie „</w:t>
      </w:r>
      <w:r w:rsidR="00920E5E">
        <w:rPr>
          <w:rFonts w:ascii="Arial" w:hAnsi="Arial" w:cs="Arial"/>
          <w:sz w:val="22"/>
          <w:szCs w:val="22"/>
          <w:lang w:val="de-DE"/>
        </w:rPr>
        <w:t xml:space="preserve">The </w:t>
      </w:r>
      <w:proofErr w:type="spellStart"/>
      <w:r w:rsidR="00920E5E">
        <w:rPr>
          <w:rFonts w:ascii="Arial" w:hAnsi="Arial" w:cs="Arial"/>
          <w:sz w:val="22"/>
          <w:szCs w:val="22"/>
          <w:lang w:val="de-DE"/>
        </w:rPr>
        <w:t>solitude</w:t>
      </w:r>
      <w:proofErr w:type="spellEnd"/>
      <w:r w:rsidR="00920E5E">
        <w:rPr>
          <w:rFonts w:ascii="Arial" w:hAnsi="Arial" w:cs="Arial"/>
          <w:sz w:val="22"/>
          <w:szCs w:val="22"/>
          <w:lang w:val="de-DE"/>
        </w:rPr>
        <w:t xml:space="preserve"> </w:t>
      </w:r>
      <w:proofErr w:type="spellStart"/>
      <w:r w:rsidR="00920E5E">
        <w:rPr>
          <w:rFonts w:ascii="Arial" w:hAnsi="Arial" w:cs="Arial"/>
          <w:sz w:val="22"/>
          <w:szCs w:val="22"/>
          <w:lang w:val="de-DE"/>
        </w:rPr>
        <w:t>of</w:t>
      </w:r>
      <w:proofErr w:type="spellEnd"/>
      <w:r w:rsidR="00920E5E">
        <w:rPr>
          <w:rFonts w:ascii="Arial" w:hAnsi="Arial" w:cs="Arial"/>
          <w:sz w:val="22"/>
          <w:szCs w:val="22"/>
          <w:lang w:val="de-DE"/>
        </w:rPr>
        <w:t xml:space="preserve"> a </w:t>
      </w:r>
      <w:proofErr w:type="spellStart"/>
      <w:r w:rsidR="00920E5E">
        <w:rPr>
          <w:rFonts w:ascii="Arial" w:hAnsi="Arial" w:cs="Arial"/>
          <w:sz w:val="22"/>
          <w:szCs w:val="22"/>
          <w:lang w:val="de-DE"/>
        </w:rPr>
        <w:t>Machine</w:t>
      </w:r>
      <w:proofErr w:type="spellEnd"/>
      <w:r w:rsidR="00920E5E">
        <w:rPr>
          <w:rFonts w:ascii="Arial" w:hAnsi="Arial" w:cs="Arial"/>
          <w:sz w:val="22"/>
          <w:szCs w:val="22"/>
          <w:lang w:val="de-DE"/>
        </w:rPr>
        <w:t xml:space="preserve"> II</w:t>
      </w:r>
      <w:r w:rsidRPr="00206E35">
        <w:rPr>
          <w:rFonts w:ascii="Arial" w:hAnsi="Arial" w:cs="Arial"/>
          <w:sz w:val="22"/>
          <w:szCs w:val="22"/>
          <w:lang w:val="de-DE"/>
        </w:rPr>
        <w:t>“ fotografierte er ein dreidimensionales Robotermodell aus verschiedenen Perspektiv</w:t>
      </w:r>
      <w:r w:rsidR="003620D1">
        <w:rPr>
          <w:rFonts w:ascii="Arial" w:hAnsi="Arial" w:cs="Arial"/>
          <w:sz w:val="22"/>
          <w:szCs w:val="22"/>
          <w:lang w:val="de-DE"/>
        </w:rPr>
        <w:t>en und integrierte es</w:t>
      </w:r>
      <w:r w:rsidRPr="00206E35">
        <w:rPr>
          <w:rFonts w:ascii="Arial" w:hAnsi="Arial" w:cs="Arial"/>
          <w:sz w:val="22"/>
          <w:szCs w:val="22"/>
          <w:lang w:val="de-DE"/>
        </w:rPr>
        <w:t xml:space="preserve"> in Fotografien aus dem persönlichen Archiv</w:t>
      </w:r>
      <w:r w:rsidR="004C2ECC">
        <w:rPr>
          <w:rFonts w:ascii="Arial" w:hAnsi="Arial" w:cs="Arial"/>
          <w:sz w:val="22"/>
          <w:szCs w:val="22"/>
          <w:lang w:val="de-DE"/>
        </w:rPr>
        <w:t>.</w:t>
      </w:r>
      <w:r w:rsidRPr="00206E35">
        <w:rPr>
          <w:rFonts w:ascii="Arial" w:hAnsi="Arial" w:cs="Arial"/>
          <w:sz w:val="22"/>
          <w:szCs w:val="22"/>
          <w:lang w:val="de-DE"/>
        </w:rPr>
        <w:t xml:space="preserve"> Dieses ist eine nahezu unerschöpfliche Fundgrube</w:t>
      </w:r>
      <w:r w:rsidR="004C2ECC">
        <w:rPr>
          <w:rFonts w:ascii="Arial" w:hAnsi="Arial" w:cs="Arial"/>
          <w:sz w:val="22"/>
          <w:szCs w:val="22"/>
          <w:lang w:val="de-DE"/>
        </w:rPr>
        <w:t xml:space="preserve"> für die Gestaltung neuer Kunstwerke</w:t>
      </w:r>
      <w:r w:rsidRPr="00206E35">
        <w:rPr>
          <w:rFonts w:ascii="Arial" w:hAnsi="Arial" w:cs="Arial"/>
          <w:sz w:val="22"/>
          <w:szCs w:val="22"/>
          <w:lang w:val="de-DE"/>
        </w:rPr>
        <w:t>.</w:t>
      </w:r>
    </w:p>
    <w:p w:rsidR="00A854BE" w:rsidRDefault="00A854BE" w:rsidP="00E50441">
      <w:pPr>
        <w:spacing w:line="276" w:lineRule="auto"/>
        <w:ind w:left="-709" w:right="-428"/>
        <w:jc w:val="both"/>
        <w:rPr>
          <w:rFonts w:ascii="Arial" w:hAnsi="Arial" w:cs="Arial"/>
          <w:sz w:val="22"/>
          <w:szCs w:val="22"/>
          <w:lang w:val="de-DE"/>
        </w:rPr>
      </w:pPr>
    </w:p>
    <w:p w:rsidR="007C2F9F" w:rsidRPr="00206E35" w:rsidRDefault="007C2F9F" w:rsidP="00E50441">
      <w:pPr>
        <w:spacing w:line="276" w:lineRule="auto"/>
        <w:ind w:left="-709" w:right="-428"/>
        <w:jc w:val="both"/>
        <w:rPr>
          <w:rFonts w:ascii="Arial" w:hAnsi="Arial" w:cs="Arial"/>
          <w:sz w:val="22"/>
          <w:szCs w:val="22"/>
          <w:lang w:val="de-DE"/>
        </w:rPr>
      </w:pPr>
    </w:p>
    <w:p w:rsidR="00A854BE" w:rsidRPr="00206E35" w:rsidRDefault="00A854BE" w:rsidP="00E50441">
      <w:pPr>
        <w:spacing w:line="276" w:lineRule="auto"/>
        <w:ind w:left="-709" w:right="-428"/>
        <w:jc w:val="both"/>
        <w:rPr>
          <w:rFonts w:ascii="Arial" w:hAnsi="Arial" w:cs="Arial"/>
          <w:sz w:val="22"/>
          <w:szCs w:val="22"/>
          <w:lang w:val="de-DE"/>
        </w:rPr>
      </w:pPr>
      <w:r w:rsidRPr="00206E35">
        <w:rPr>
          <w:rFonts w:ascii="Arial" w:hAnsi="Arial" w:cs="Arial"/>
          <w:sz w:val="22"/>
          <w:szCs w:val="22"/>
          <w:lang w:val="de-DE"/>
        </w:rPr>
        <w:t>Das Ergebnis ist eine Serie erstklassiger Fotos</w:t>
      </w:r>
      <w:r w:rsidR="004C2ECC">
        <w:rPr>
          <w:rFonts w:ascii="Arial" w:hAnsi="Arial" w:cs="Arial"/>
          <w:sz w:val="22"/>
          <w:szCs w:val="22"/>
          <w:lang w:val="de-DE"/>
        </w:rPr>
        <w:t>,</w:t>
      </w:r>
      <w:r w:rsidR="00DE7536">
        <w:rPr>
          <w:rFonts w:ascii="Arial" w:hAnsi="Arial" w:cs="Arial"/>
          <w:sz w:val="22"/>
          <w:szCs w:val="22"/>
          <w:lang w:val="de-DE"/>
        </w:rPr>
        <w:t xml:space="preserve"> in denen sich </w:t>
      </w:r>
      <w:proofErr w:type="spellStart"/>
      <w:r w:rsidR="00DE7536">
        <w:rPr>
          <w:rFonts w:ascii="Arial" w:hAnsi="Arial" w:cs="Arial"/>
          <w:sz w:val="22"/>
          <w:szCs w:val="22"/>
          <w:lang w:val="de-DE"/>
        </w:rPr>
        <w:t>Grendizer</w:t>
      </w:r>
      <w:proofErr w:type="spellEnd"/>
      <w:r w:rsidR="00DE7536">
        <w:rPr>
          <w:rFonts w:ascii="Arial" w:hAnsi="Arial" w:cs="Arial"/>
          <w:sz w:val="22"/>
          <w:szCs w:val="22"/>
          <w:lang w:val="de-DE"/>
        </w:rPr>
        <w:t xml:space="preserve"> </w:t>
      </w:r>
      <w:r w:rsidRPr="00206E35">
        <w:rPr>
          <w:rFonts w:ascii="Arial" w:hAnsi="Arial" w:cs="Arial"/>
          <w:sz w:val="22"/>
          <w:szCs w:val="22"/>
          <w:lang w:val="de-DE"/>
        </w:rPr>
        <w:t xml:space="preserve">immer wieder in einer irdischen Umgebung </w:t>
      </w:r>
      <w:r w:rsidR="00DE7536">
        <w:rPr>
          <w:rFonts w:ascii="Arial" w:hAnsi="Arial" w:cs="Arial"/>
          <w:sz w:val="22"/>
          <w:szCs w:val="22"/>
          <w:lang w:val="de-DE"/>
        </w:rPr>
        <w:t>befindet</w:t>
      </w:r>
      <w:r w:rsidRPr="00206E35">
        <w:rPr>
          <w:rFonts w:ascii="Arial" w:hAnsi="Arial" w:cs="Arial"/>
          <w:sz w:val="22"/>
          <w:szCs w:val="22"/>
          <w:lang w:val="de-DE"/>
        </w:rPr>
        <w:t>. Durch das geschickte Spiel mit Licht und Schatten, Na</w:t>
      </w:r>
      <w:r w:rsidR="005956E6">
        <w:rPr>
          <w:rFonts w:ascii="Arial" w:hAnsi="Arial" w:cs="Arial"/>
          <w:sz w:val="22"/>
          <w:szCs w:val="22"/>
          <w:lang w:val="de-DE"/>
        </w:rPr>
        <w:t>haufnahmen und Totalen erscheint die Figur</w:t>
      </w:r>
      <w:r w:rsidRPr="00206E35">
        <w:rPr>
          <w:rFonts w:ascii="Arial" w:hAnsi="Arial" w:cs="Arial"/>
          <w:sz w:val="22"/>
          <w:szCs w:val="22"/>
          <w:lang w:val="de-DE"/>
        </w:rPr>
        <w:t xml:space="preserve"> einmal sehr zurückhaltend, das andere Mal sehr präsent.</w:t>
      </w:r>
    </w:p>
    <w:p w:rsidR="00A854BE" w:rsidRPr="00206E35" w:rsidRDefault="00A854BE" w:rsidP="00E50441">
      <w:pPr>
        <w:spacing w:line="276" w:lineRule="auto"/>
        <w:ind w:left="-709" w:right="-428"/>
        <w:jc w:val="both"/>
        <w:rPr>
          <w:rFonts w:ascii="Arial" w:hAnsi="Arial" w:cs="Arial"/>
          <w:sz w:val="22"/>
          <w:szCs w:val="22"/>
          <w:lang w:val="de-DE"/>
        </w:rPr>
      </w:pPr>
      <w:r w:rsidRPr="00206E35">
        <w:rPr>
          <w:rFonts w:ascii="Arial" w:hAnsi="Arial" w:cs="Arial"/>
          <w:sz w:val="22"/>
          <w:szCs w:val="22"/>
          <w:lang w:val="de-DE"/>
        </w:rPr>
        <w:br/>
      </w:r>
      <w:r w:rsidRPr="00A62B96">
        <w:rPr>
          <w:rFonts w:ascii="Arial" w:hAnsi="Arial" w:cs="Arial"/>
          <w:i/>
          <w:sz w:val="22"/>
          <w:szCs w:val="22"/>
          <w:lang w:val="de-DE"/>
        </w:rPr>
        <w:t xml:space="preserve">„Die Bilder sollten nicht so </w:t>
      </w:r>
      <w:r w:rsidR="004C2ECC">
        <w:rPr>
          <w:rFonts w:ascii="Arial" w:hAnsi="Arial" w:cs="Arial"/>
          <w:i/>
          <w:sz w:val="22"/>
          <w:szCs w:val="22"/>
          <w:lang w:val="de-DE"/>
        </w:rPr>
        <w:t>aussehen</w:t>
      </w:r>
      <w:r w:rsidRPr="00A62B96">
        <w:rPr>
          <w:rFonts w:ascii="Arial" w:hAnsi="Arial" w:cs="Arial"/>
          <w:i/>
          <w:sz w:val="22"/>
          <w:szCs w:val="22"/>
          <w:lang w:val="de-DE"/>
        </w:rPr>
        <w:t xml:space="preserve">, als ob sie für die Verpackung eines Kinderspiels gemacht wären. Ich wollte die Figuren in unsere Welt versetzen und sie so </w:t>
      </w:r>
      <w:r w:rsidR="004C2ECC">
        <w:rPr>
          <w:rFonts w:ascii="Arial" w:hAnsi="Arial" w:cs="Arial"/>
          <w:i/>
          <w:sz w:val="22"/>
          <w:szCs w:val="22"/>
          <w:lang w:val="de-DE"/>
        </w:rPr>
        <w:t>wirken</w:t>
      </w:r>
      <w:r w:rsidRPr="00A62B96">
        <w:rPr>
          <w:rFonts w:ascii="Arial" w:hAnsi="Arial" w:cs="Arial"/>
          <w:i/>
          <w:sz w:val="22"/>
          <w:szCs w:val="22"/>
          <w:lang w:val="de-DE"/>
        </w:rPr>
        <w:t xml:space="preserve"> lassen, als ob sie sich wunderten, hier zu sein</w:t>
      </w:r>
      <w:r w:rsidR="007C2F9F">
        <w:rPr>
          <w:rFonts w:ascii="Arial" w:hAnsi="Arial" w:cs="Arial"/>
          <w:i/>
          <w:sz w:val="22"/>
          <w:szCs w:val="22"/>
          <w:lang w:val="de-DE"/>
        </w:rPr>
        <w:t>“</w:t>
      </w:r>
      <w:r w:rsidR="004C2ECC">
        <w:rPr>
          <w:rFonts w:ascii="Arial" w:hAnsi="Arial" w:cs="Arial"/>
          <w:i/>
          <w:sz w:val="22"/>
          <w:szCs w:val="22"/>
          <w:lang w:val="de-DE"/>
        </w:rPr>
        <w:t>,</w:t>
      </w:r>
      <w:r w:rsidR="007C2F9F">
        <w:rPr>
          <w:rFonts w:ascii="Arial" w:hAnsi="Arial" w:cs="Arial"/>
          <w:i/>
          <w:sz w:val="22"/>
          <w:szCs w:val="22"/>
          <w:lang w:val="de-DE"/>
        </w:rPr>
        <w:t xml:space="preserve"> </w:t>
      </w:r>
      <w:r w:rsidR="007C2F9F" w:rsidRPr="00995EE4">
        <w:rPr>
          <w:rFonts w:ascii="Arial" w:hAnsi="Arial" w:cs="Arial"/>
          <w:sz w:val="22"/>
          <w:szCs w:val="22"/>
          <w:lang w:val="de-DE"/>
        </w:rPr>
        <w:t>sagt Ninghetto</w:t>
      </w:r>
      <w:r w:rsidR="007C2F9F">
        <w:rPr>
          <w:rFonts w:ascii="Arial" w:hAnsi="Arial" w:cs="Arial"/>
          <w:i/>
          <w:sz w:val="22"/>
          <w:szCs w:val="22"/>
          <w:lang w:val="de-DE"/>
        </w:rPr>
        <w:t>. „Und e</w:t>
      </w:r>
      <w:r w:rsidRPr="00A62B96">
        <w:rPr>
          <w:rFonts w:ascii="Arial" w:hAnsi="Arial" w:cs="Arial"/>
          <w:i/>
          <w:sz w:val="22"/>
          <w:szCs w:val="22"/>
          <w:lang w:val="de-DE"/>
        </w:rPr>
        <w:t>s gibt wohl nichts Traurigeres</w:t>
      </w:r>
      <w:r w:rsidR="004C2ECC">
        <w:rPr>
          <w:rFonts w:ascii="Arial" w:hAnsi="Arial" w:cs="Arial"/>
          <w:i/>
          <w:sz w:val="22"/>
          <w:szCs w:val="22"/>
          <w:lang w:val="de-DE"/>
        </w:rPr>
        <w:t>,</w:t>
      </w:r>
      <w:r w:rsidRPr="00A62B96">
        <w:rPr>
          <w:rFonts w:ascii="Arial" w:hAnsi="Arial" w:cs="Arial"/>
          <w:i/>
          <w:sz w:val="22"/>
          <w:szCs w:val="22"/>
          <w:lang w:val="de-DE"/>
        </w:rPr>
        <w:t xml:space="preserve"> als sich verloren zu fühlen und einsam zu sein“,</w:t>
      </w:r>
      <w:r w:rsidRPr="00206E35">
        <w:rPr>
          <w:rFonts w:ascii="Arial" w:hAnsi="Arial" w:cs="Arial"/>
          <w:sz w:val="22"/>
          <w:szCs w:val="22"/>
          <w:lang w:val="de-DE"/>
        </w:rPr>
        <w:t xml:space="preserve"> fügt </w:t>
      </w:r>
      <w:r w:rsidR="00B77FA1">
        <w:rPr>
          <w:rFonts w:ascii="Arial" w:hAnsi="Arial" w:cs="Arial"/>
          <w:sz w:val="22"/>
          <w:szCs w:val="22"/>
          <w:lang w:val="de-DE"/>
        </w:rPr>
        <w:t xml:space="preserve">er </w:t>
      </w:r>
      <w:r w:rsidRPr="00206E35">
        <w:rPr>
          <w:rFonts w:ascii="Arial" w:hAnsi="Arial" w:cs="Arial"/>
          <w:sz w:val="22"/>
          <w:szCs w:val="22"/>
          <w:lang w:val="de-DE"/>
        </w:rPr>
        <w:t>hinzu.</w:t>
      </w:r>
    </w:p>
    <w:p w:rsidR="00A854BE" w:rsidRPr="00206E35" w:rsidRDefault="00A854BE" w:rsidP="00E50441">
      <w:pPr>
        <w:spacing w:line="276" w:lineRule="auto"/>
        <w:ind w:left="-709" w:right="-428"/>
        <w:jc w:val="both"/>
        <w:rPr>
          <w:rFonts w:ascii="Arial" w:hAnsi="Arial" w:cs="Arial"/>
          <w:sz w:val="22"/>
          <w:szCs w:val="22"/>
          <w:lang w:val="de-DE"/>
        </w:rPr>
      </w:pPr>
    </w:p>
    <w:p w:rsidR="00A854BE" w:rsidRPr="00FB1FCB" w:rsidRDefault="00A854BE" w:rsidP="00E50441">
      <w:pPr>
        <w:spacing w:line="276" w:lineRule="auto"/>
        <w:ind w:left="-709" w:right="-428"/>
        <w:jc w:val="both"/>
        <w:rPr>
          <w:rFonts w:ascii="Arial" w:hAnsi="Arial" w:cs="Arial"/>
          <w:sz w:val="22"/>
          <w:szCs w:val="22"/>
          <w:lang w:val="de-DE"/>
        </w:rPr>
      </w:pPr>
      <w:r w:rsidRPr="00206E35">
        <w:rPr>
          <w:rFonts w:ascii="Arial" w:hAnsi="Arial" w:cs="Arial"/>
          <w:sz w:val="22"/>
          <w:szCs w:val="22"/>
          <w:lang w:val="de-DE"/>
        </w:rPr>
        <w:t>Die</w:t>
      </w:r>
      <w:r w:rsidR="005B295F">
        <w:rPr>
          <w:rFonts w:ascii="Arial" w:hAnsi="Arial" w:cs="Arial"/>
          <w:sz w:val="22"/>
          <w:szCs w:val="22"/>
          <w:lang w:val="de-DE"/>
        </w:rPr>
        <w:t xml:space="preserve"> Ausstellung „</w:t>
      </w:r>
      <w:r w:rsidR="00920E5E">
        <w:rPr>
          <w:rFonts w:ascii="Arial" w:hAnsi="Arial" w:cs="Arial"/>
          <w:sz w:val="22"/>
          <w:szCs w:val="22"/>
          <w:lang w:val="de-DE"/>
        </w:rPr>
        <w:t xml:space="preserve">The </w:t>
      </w:r>
      <w:proofErr w:type="spellStart"/>
      <w:r w:rsidR="00920E5E">
        <w:rPr>
          <w:rFonts w:ascii="Arial" w:hAnsi="Arial" w:cs="Arial"/>
          <w:sz w:val="22"/>
          <w:szCs w:val="22"/>
          <w:lang w:val="de-DE"/>
        </w:rPr>
        <w:t>solitude</w:t>
      </w:r>
      <w:proofErr w:type="spellEnd"/>
      <w:r w:rsidR="00920E5E">
        <w:rPr>
          <w:rFonts w:ascii="Arial" w:hAnsi="Arial" w:cs="Arial"/>
          <w:sz w:val="22"/>
          <w:szCs w:val="22"/>
          <w:lang w:val="de-DE"/>
        </w:rPr>
        <w:t xml:space="preserve"> </w:t>
      </w:r>
      <w:proofErr w:type="spellStart"/>
      <w:r w:rsidR="00920E5E">
        <w:rPr>
          <w:rFonts w:ascii="Arial" w:hAnsi="Arial" w:cs="Arial"/>
          <w:sz w:val="22"/>
          <w:szCs w:val="22"/>
          <w:lang w:val="de-DE"/>
        </w:rPr>
        <w:t>of</w:t>
      </w:r>
      <w:proofErr w:type="spellEnd"/>
      <w:r w:rsidR="00920E5E">
        <w:rPr>
          <w:rFonts w:ascii="Arial" w:hAnsi="Arial" w:cs="Arial"/>
          <w:sz w:val="22"/>
          <w:szCs w:val="22"/>
          <w:lang w:val="de-DE"/>
        </w:rPr>
        <w:t xml:space="preserve"> a </w:t>
      </w:r>
      <w:proofErr w:type="spellStart"/>
      <w:r w:rsidR="00920E5E">
        <w:rPr>
          <w:rFonts w:ascii="Arial" w:hAnsi="Arial" w:cs="Arial"/>
          <w:sz w:val="22"/>
          <w:szCs w:val="22"/>
          <w:lang w:val="de-DE"/>
        </w:rPr>
        <w:t>Machine</w:t>
      </w:r>
      <w:proofErr w:type="spellEnd"/>
      <w:r w:rsidR="00920E5E">
        <w:rPr>
          <w:rFonts w:ascii="Arial" w:hAnsi="Arial" w:cs="Arial"/>
          <w:sz w:val="22"/>
          <w:szCs w:val="22"/>
          <w:lang w:val="de-DE"/>
        </w:rPr>
        <w:t xml:space="preserve"> II</w:t>
      </w:r>
      <w:r w:rsidRPr="00206E35">
        <w:rPr>
          <w:rFonts w:ascii="Arial" w:hAnsi="Arial" w:cs="Arial"/>
          <w:sz w:val="22"/>
          <w:szCs w:val="22"/>
          <w:lang w:val="de-DE"/>
        </w:rPr>
        <w:t xml:space="preserve">“ </w:t>
      </w:r>
      <w:r w:rsidR="005B295F">
        <w:rPr>
          <w:rFonts w:ascii="Arial" w:hAnsi="Arial" w:cs="Arial"/>
          <w:sz w:val="22"/>
          <w:szCs w:val="22"/>
          <w:lang w:val="de-DE"/>
        </w:rPr>
        <w:t>besteht aus sieben</w:t>
      </w:r>
      <w:r w:rsidRPr="00206E35">
        <w:rPr>
          <w:rFonts w:ascii="Arial" w:hAnsi="Arial" w:cs="Arial"/>
          <w:sz w:val="22"/>
          <w:szCs w:val="22"/>
          <w:lang w:val="de-DE"/>
        </w:rPr>
        <w:t xml:space="preserve"> Fotos</w:t>
      </w:r>
      <w:r w:rsidR="004C2ECC">
        <w:rPr>
          <w:rFonts w:ascii="Arial" w:hAnsi="Arial" w:cs="Arial"/>
          <w:sz w:val="22"/>
          <w:szCs w:val="22"/>
          <w:lang w:val="de-DE"/>
        </w:rPr>
        <w:t>;</w:t>
      </w:r>
      <w:r w:rsidRPr="00206E35">
        <w:rPr>
          <w:rFonts w:ascii="Arial" w:hAnsi="Arial" w:cs="Arial"/>
          <w:sz w:val="22"/>
          <w:szCs w:val="22"/>
          <w:lang w:val="de-DE"/>
        </w:rPr>
        <w:t xml:space="preserve"> von jedem Motiv steh</w:t>
      </w:r>
      <w:r w:rsidR="005B295F">
        <w:rPr>
          <w:rFonts w:ascii="Arial" w:hAnsi="Arial" w:cs="Arial"/>
          <w:sz w:val="22"/>
          <w:szCs w:val="22"/>
          <w:lang w:val="de-DE"/>
        </w:rPr>
        <w:t>t eine limitierte Auflage von 18</w:t>
      </w:r>
      <w:r w:rsidRPr="00206E35">
        <w:rPr>
          <w:rFonts w:ascii="Arial" w:hAnsi="Arial" w:cs="Arial"/>
          <w:sz w:val="22"/>
          <w:szCs w:val="22"/>
          <w:lang w:val="de-DE"/>
        </w:rPr>
        <w:t xml:space="preserve"> Exemplaren zum V</w:t>
      </w:r>
      <w:r w:rsidR="005B295F">
        <w:rPr>
          <w:rFonts w:ascii="Arial" w:hAnsi="Arial" w:cs="Arial"/>
          <w:sz w:val="22"/>
          <w:szCs w:val="22"/>
          <w:lang w:val="de-DE"/>
        </w:rPr>
        <w:t xml:space="preserve">erkauf. Diese Fotos gibt es in </w:t>
      </w:r>
      <w:r w:rsidR="00976723">
        <w:rPr>
          <w:rFonts w:ascii="Arial" w:hAnsi="Arial" w:cs="Arial"/>
          <w:sz w:val="22"/>
          <w:szCs w:val="22"/>
          <w:lang w:val="de-DE"/>
        </w:rPr>
        <w:t xml:space="preserve">3 </w:t>
      </w:r>
      <w:r w:rsidR="00B816F8">
        <w:rPr>
          <w:rFonts w:ascii="Arial" w:hAnsi="Arial" w:cs="Arial"/>
          <w:sz w:val="22"/>
          <w:szCs w:val="22"/>
          <w:lang w:val="de-DE"/>
        </w:rPr>
        <w:t xml:space="preserve">Formaten: </w:t>
      </w:r>
      <w:r w:rsidR="00976723">
        <w:rPr>
          <w:rFonts w:ascii="Arial" w:hAnsi="Arial" w:cs="Arial"/>
          <w:sz w:val="22"/>
          <w:szCs w:val="22"/>
          <w:lang w:val="de-DE"/>
        </w:rPr>
        <w:t xml:space="preserve">120x84cm, </w:t>
      </w:r>
      <w:r w:rsidR="00F31C6D">
        <w:rPr>
          <w:rFonts w:ascii="Arial" w:hAnsi="Arial" w:cs="Arial"/>
          <w:sz w:val="22"/>
          <w:szCs w:val="22"/>
          <w:lang w:val="de-DE"/>
        </w:rPr>
        <w:t>170x120</w:t>
      </w:r>
      <w:r w:rsidR="00243173">
        <w:rPr>
          <w:rFonts w:ascii="Arial" w:hAnsi="Arial" w:cs="Arial"/>
          <w:sz w:val="22"/>
          <w:szCs w:val="22"/>
          <w:lang w:val="de-DE"/>
        </w:rPr>
        <w:t>cm</w:t>
      </w:r>
      <w:r w:rsidR="005B295F">
        <w:rPr>
          <w:rFonts w:ascii="Arial" w:hAnsi="Arial" w:cs="Arial"/>
          <w:sz w:val="22"/>
          <w:szCs w:val="22"/>
          <w:lang w:val="de-DE"/>
        </w:rPr>
        <w:t xml:space="preserve"> </w:t>
      </w:r>
      <w:r w:rsidR="00F31C6D">
        <w:rPr>
          <w:rFonts w:ascii="Arial" w:hAnsi="Arial" w:cs="Arial"/>
          <w:sz w:val="22"/>
          <w:szCs w:val="22"/>
          <w:lang w:val="de-DE"/>
        </w:rPr>
        <w:t xml:space="preserve"> </w:t>
      </w:r>
      <w:r w:rsidR="005B295F">
        <w:rPr>
          <w:rFonts w:ascii="Arial" w:hAnsi="Arial" w:cs="Arial"/>
          <w:sz w:val="22"/>
          <w:szCs w:val="22"/>
          <w:lang w:val="de-DE"/>
        </w:rPr>
        <w:t>oder 214 x 15</w:t>
      </w:r>
      <w:r w:rsidR="00F31C6D">
        <w:rPr>
          <w:rFonts w:ascii="Arial" w:hAnsi="Arial" w:cs="Arial"/>
          <w:sz w:val="22"/>
          <w:szCs w:val="22"/>
          <w:lang w:val="de-DE"/>
        </w:rPr>
        <w:t>0</w:t>
      </w:r>
      <w:r w:rsidRPr="00206E35">
        <w:rPr>
          <w:rFonts w:ascii="Arial" w:hAnsi="Arial" w:cs="Arial"/>
          <w:sz w:val="22"/>
          <w:szCs w:val="22"/>
          <w:lang w:val="de-DE"/>
        </w:rPr>
        <w:t>cm</w:t>
      </w:r>
      <w:r w:rsidR="005B295F">
        <w:rPr>
          <w:rFonts w:ascii="Arial" w:hAnsi="Arial" w:cs="Arial"/>
          <w:sz w:val="22"/>
          <w:szCs w:val="22"/>
          <w:lang w:val="de-DE"/>
        </w:rPr>
        <w:t>. Es gehö</w:t>
      </w:r>
      <w:r w:rsidR="00DC6F24">
        <w:rPr>
          <w:rFonts w:ascii="Arial" w:hAnsi="Arial" w:cs="Arial"/>
          <w:sz w:val="22"/>
          <w:szCs w:val="22"/>
          <w:lang w:val="de-DE"/>
        </w:rPr>
        <w:t xml:space="preserve">rt zudem eine Sammlerbox in einer auf 18 Exemplare limitierten Edition dazu, die alle sieben Fotos der Serie und ein zusätzliches Bonus-Foto umfasst. </w:t>
      </w:r>
    </w:p>
    <w:p w:rsidR="00A854BE" w:rsidRPr="00206E35" w:rsidRDefault="00A854BE" w:rsidP="00E50441">
      <w:pPr>
        <w:spacing w:line="276" w:lineRule="auto"/>
        <w:ind w:left="-709" w:right="-428"/>
        <w:jc w:val="both"/>
        <w:rPr>
          <w:rFonts w:ascii="Arial" w:hAnsi="Arial" w:cs="Arial"/>
          <w:sz w:val="22"/>
          <w:szCs w:val="22"/>
          <w:lang w:val="de-DE"/>
        </w:rPr>
      </w:pPr>
    </w:p>
    <w:p w:rsidR="00A854BE" w:rsidRDefault="00A854BE" w:rsidP="00E50441">
      <w:pPr>
        <w:spacing w:line="276" w:lineRule="auto"/>
        <w:ind w:left="-709" w:right="-428"/>
        <w:jc w:val="both"/>
        <w:rPr>
          <w:rFonts w:ascii="Arial" w:hAnsi="Arial" w:cs="Arial"/>
          <w:b/>
          <w:sz w:val="22"/>
          <w:szCs w:val="22"/>
          <w:lang w:val="de-DE"/>
        </w:rPr>
      </w:pPr>
      <w:r w:rsidRPr="00A62B96">
        <w:rPr>
          <w:rFonts w:ascii="Arial" w:hAnsi="Arial" w:cs="Arial"/>
          <w:b/>
          <w:sz w:val="22"/>
          <w:szCs w:val="22"/>
          <w:lang w:val="de-DE"/>
        </w:rPr>
        <w:t>Marc Ninghetto – die Biogra</w:t>
      </w:r>
      <w:r w:rsidR="00B77FA1">
        <w:rPr>
          <w:rFonts w:ascii="Arial" w:hAnsi="Arial" w:cs="Arial"/>
          <w:b/>
          <w:sz w:val="22"/>
          <w:szCs w:val="22"/>
          <w:lang w:val="de-DE"/>
        </w:rPr>
        <w:t>fie</w:t>
      </w:r>
    </w:p>
    <w:p w:rsidR="00B77FA1" w:rsidRPr="00206E35" w:rsidRDefault="00B77FA1" w:rsidP="00E50441">
      <w:pPr>
        <w:spacing w:line="276" w:lineRule="auto"/>
        <w:ind w:left="-709" w:right="-428"/>
        <w:jc w:val="both"/>
        <w:rPr>
          <w:rFonts w:ascii="Arial" w:hAnsi="Arial" w:cs="Arial"/>
          <w:sz w:val="22"/>
          <w:szCs w:val="22"/>
          <w:lang w:val="de-DE"/>
        </w:rPr>
      </w:pPr>
    </w:p>
    <w:p w:rsidR="00A854BE" w:rsidRPr="00206E35" w:rsidRDefault="00A854BE" w:rsidP="00E50441">
      <w:pPr>
        <w:spacing w:line="276" w:lineRule="auto"/>
        <w:ind w:left="-709" w:right="-428"/>
        <w:jc w:val="both"/>
        <w:rPr>
          <w:rFonts w:ascii="Arial" w:hAnsi="Arial" w:cs="Arial"/>
          <w:sz w:val="22"/>
          <w:szCs w:val="22"/>
          <w:lang w:val="de-DE"/>
        </w:rPr>
      </w:pPr>
      <w:r w:rsidRPr="00206E35">
        <w:rPr>
          <w:rFonts w:ascii="Arial" w:hAnsi="Arial" w:cs="Arial"/>
          <w:sz w:val="22"/>
          <w:szCs w:val="22"/>
          <w:lang w:val="de-DE"/>
        </w:rPr>
        <w:t>Marc Ni</w:t>
      </w:r>
      <w:r w:rsidR="00B77FA1">
        <w:rPr>
          <w:rFonts w:ascii="Arial" w:hAnsi="Arial" w:cs="Arial"/>
          <w:sz w:val="22"/>
          <w:szCs w:val="22"/>
          <w:lang w:val="de-DE"/>
        </w:rPr>
        <w:t>n</w:t>
      </w:r>
      <w:r w:rsidRPr="00206E35">
        <w:rPr>
          <w:rFonts w:ascii="Arial" w:hAnsi="Arial" w:cs="Arial"/>
          <w:sz w:val="22"/>
          <w:szCs w:val="22"/>
          <w:lang w:val="de-DE"/>
        </w:rPr>
        <w:t xml:space="preserve">ghetto wurde 1972 in Genf geboren. Nach seinem Abschluss an der Fotoakademie von Vevey im Jahr 1995 zog es Ninghetto nach Paris. Dort wurde er Assistent von Dominique </w:t>
      </w:r>
      <w:proofErr w:type="spellStart"/>
      <w:r w:rsidRPr="00206E35">
        <w:rPr>
          <w:rFonts w:ascii="Arial" w:hAnsi="Arial" w:cs="Arial"/>
          <w:sz w:val="22"/>
          <w:szCs w:val="22"/>
          <w:lang w:val="de-DE"/>
        </w:rPr>
        <w:t>Issermann</w:t>
      </w:r>
      <w:proofErr w:type="spellEnd"/>
      <w:r w:rsidRPr="00206E35">
        <w:rPr>
          <w:rFonts w:ascii="Arial" w:hAnsi="Arial" w:cs="Arial"/>
          <w:sz w:val="22"/>
          <w:szCs w:val="22"/>
          <w:lang w:val="de-DE"/>
        </w:rPr>
        <w:t xml:space="preserve">, nachdem der gefeierte französische Fotograf Gefallen an </w:t>
      </w:r>
      <w:proofErr w:type="spellStart"/>
      <w:r w:rsidRPr="00206E35">
        <w:rPr>
          <w:rFonts w:ascii="Arial" w:hAnsi="Arial" w:cs="Arial"/>
          <w:sz w:val="22"/>
          <w:szCs w:val="22"/>
          <w:lang w:val="de-DE"/>
        </w:rPr>
        <w:t>Ninghettos</w:t>
      </w:r>
      <w:proofErr w:type="spellEnd"/>
      <w:r w:rsidRPr="00206E35">
        <w:rPr>
          <w:rFonts w:ascii="Arial" w:hAnsi="Arial" w:cs="Arial"/>
          <w:sz w:val="22"/>
          <w:szCs w:val="22"/>
          <w:lang w:val="de-DE"/>
        </w:rPr>
        <w:t xml:space="preserve"> bisheriger Arbeit gefunden hatte. In der französischen Hauptstadt blühte Ninghetto unter </w:t>
      </w:r>
      <w:proofErr w:type="spellStart"/>
      <w:r w:rsidRPr="00206E35">
        <w:rPr>
          <w:rFonts w:ascii="Arial" w:hAnsi="Arial" w:cs="Arial"/>
          <w:sz w:val="22"/>
          <w:szCs w:val="22"/>
          <w:lang w:val="de-DE"/>
        </w:rPr>
        <w:t>Issermanns</w:t>
      </w:r>
      <w:proofErr w:type="spellEnd"/>
      <w:r w:rsidRPr="00206E35">
        <w:rPr>
          <w:rFonts w:ascii="Arial" w:hAnsi="Arial" w:cs="Arial"/>
          <w:sz w:val="22"/>
          <w:szCs w:val="22"/>
          <w:lang w:val="de-DE"/>
        </w:rPr>
        <w:t xml:space="preserve"> Tutorium auf, erarbeitete sich weitere Fähigkeiten, entwickelte seinen eigenen Stil und war so in der Lage, sich selbstständig zu machen.</w:t>
      </w:r>
    </w:p>
    <w:p w:rsidR="00A854BE" w:rsidRPr="00206E35" w:rsidRDefault="00A854BE" w:rsidP="00E50441">
      <w:pPr>
        <w:spacing w:line="276" w:lineRule="auto"/>
        <w:ind w:left="-709" w:right="-428"/>
        <w:jc w:val="both"/>
        <w:rPr>
          <w:rFonts w:ascii="Arial" w:hAnsi="Arial" w:cs="Arial"/>
          <w:sz w:val="22"/>
          <w:szCs w:val="22"/>
          <w:lang w:val="de-DE"/>
        </w:rPr>
      </w:pPr>
    </w:p>
    <w:p w:rsidR="00A854BE" w:rsidRPr="00206E35" w:rsidRDefault="00A854BE" w:rsidP="00E50441">
      <w:pPr>
        <w:spacing w:line="276" w:lineRule="auto"/>
        <w:ind w:left="-709" w:right="-428"/>
        <w:jc w:val="both"/>
        <w:rPr>
          <w:rFonts w:ascii="Arial" w:hAnsi="Arial" w:cs="Arial"/>
          <w:sz w:val="22"/>
          <w:szCs w:val="22"/>
          <w:lang w:val="de-DE"/>
        </w:rPr>
      </w:pPr>
      <w:r w:rsidRPr="00206E35">
        <w:rPr>
          <w:rFonts w:ascii="Arial" w:hAnsi="Arial" w:cs="Arial"/>
          <w:sz w:val="22"/>
          <w:szCs w:val="22"/>
          <w:lang w:val="de-DE"/>
        </w:rPr>
        <w:t>Nachdem Ninghetto 1999 nach Genf zurückkehrte, war er für das renom</w:t>
      </w:r>
      <w:r w:rsidR="003D28AD">
        <w:rPr>
          <w:rFonts w:ascii="Arial" w:hAnsi="Arial" w:cs="Arial"/>
          <w:sz w:val="22"/>
          <w:szCs w:val="22"/>
          <w:lang w:val="de-DE"/>
        </w:rPr>
        <w:t xml:space="preserve">mierte Studio </w:t>
      </w:r>
      <w:proofErr w:type="spellStart"/>
      <w:r w:rsidR="003D28AD">
        <w:rPr>
          <w:rFonts w:ascii="Arial" w:hAnsi="Arial" w:cs="Arial"/>
          <w:sz w:val="22"/>
          <w:szCs w:val="22"/>
          <w:lang w:val="de-DE"/>
        </w:rPr>
        <w:t>Currat</w:t>
      </w:r>
      <w:proofErr w:type="spellEnd"/>
      <w:r w:rsidR="003D28AD">
        <w:rPr>
          <w:rFonts w:ascii="Arial" w:hAnsi="Arial" w:cs="Arial"/>
          <w:sz w:val="22"/>
          <w:szCs w:val="22"/>
          <w:lang w:val="de-DE"/>
        </w:rPr>
        <w:t xml:space="preserve"> tätig und </w:t>
      </w:r>
      <w:r w:rsidRPr="00206E35">
        <w:rPr>
          <w:rFonts w:ascii="Arial" w:hAnsi="Arial" w:cs="Arial"/>
          <w:sz w:val="22"/>
          <w:szCs w:val="22"/>
          <w:lang w:val="de-DE"/>
        </w:rPr>
        <w:t>seine Reputation als Fotograf wuchs dadurch sehr schnell – sowohl in der Welt der Mode als auch bei der Uhrenindustrie. 2006 gründete Ninghetto schließlich seine eigen</w:t>
      </w:r>
      <w:r w:rsidR="004C2ECC">
        <w:rPr>
          <w:rFonts w:ascii="Arial" w:hAnsi="Arial" w:cs="Arial"/>
          <w:sz w:val="22"/>
          <w:szCs w:val="22"/>
          <w:lang w:val="de-DE"/>
        </w:rPr>
        <w:t>e</w:t>
      </w:r>
      <w:r w:rsidRPr="00206E35">
        <w:rPr>
          <w:rFonts w:ascii="Arial" w:hAnsi="Arial" w:cs="Arial"/>
          <w:sz w:val="22"/>
          <w:szCs w:val="22"/>
          <w:lang w:val="de-DE"/>
        </w:rPr>
        <w:t xml:space="preserve"> Foto- und Gra</w:t>
      </w:r>
      <w:r w:rsidR="00B77FA1">
        <w:rPr>
          <w:rFonts w:ascii="Arial" w:hAnsi="Arial" w:cs="Arial"/>
          <w:sz w:val="22"/>
          <w:szCs w:val="22"/>
          <w:lang w:val="de-DE"/>
        </w:rPr>
        <w:t>fikdesign</w:t>
      </w:r>
      <w:r w:rsidRPr="00206E35">
        <w:rPr>
          <w:rFonts w:ascii="Arial" w:hAnsi="Arial" w:cs="Arial"/>
          <w:sz w:val="22"/>
          <w:szCs w:val="22"/>
          <w:lang w:val="de-DE"/>
        </w:rPr>
        <w:t xml:space="preserve">-Agentur „La </w:t>
      </w:r>
      <w:proofErr w:type="spellStart"/>
      <w:r w:rsidRPr="00206E35">
        <w:rPr>
          <w:rFonts w:ascii="Arial" w:hAnsi="Arial" w:cs="Arial"/>
          <w:sz w:val="22"/>
          <w:szCs w:val="22"/>
          <w:lang w:val="de-DE"/>
        </w:rPr>
        <w:t>Fabrique</w:t>
      </w:r>
      <w:proofErr w:type="spellEnd"/>
      <w:r w:rsidRPr="00206E35">
        <w:rPr>
          <w:rFonts w:ascii="Arial" w:hAnsi="Arial" w:cs="Arial"/>
          <w:sz w:val="22"/>
          <w:szCs w:val="22"/>
          <w:lang w:val="de-DE"/>
        </w:rPr>
        <w:t>“.</w:t>
      </w:r>
    </w:p>
    <w:p w:rsidR="00A854BE" w:rsidRPr="00206E35" w:rsidRDefault="00A854BE" w:rsidP="00E50441">
      <w:pPr>
        <w:spacing w:line="276" w:lineRule="auto"/>
        <w:ind w:left="-709" w:right="-428"/>
        <w:jc w:val="both"/>
        <w:rPr>
          <w:rFonts w:ascii="Arial" w:hAnsi="Arial" w:cs="Arial"/>
          <w:sz w:val="22"/>
          <w:szCs w:val="22"/>
          <w:lang w:val="de-DE"/>
        </w:rPr>
      </w:pPr>
    </w:p>
    <w:p w:rsidR="00A854BE" w:rsidRPr="00206E35" w:rsidRDefault="00A854BE" w:rsidP="00E50441">
      <w:pPr>
        <w:spacing w:line="276" w:lineRule="auto"/>
        <w:ind w:left="-709" w:right="-428"/>
        <w:jc w:val="both"/>
        <w:rPr>
          <w:rFonts w:ascii="Arial" w:hAnsi="Arial" w:cs="Arial"/>
          <w:sz w:val="22"/>
          <w:szCs w:val="22"/>
          <w:lang w:val="de-DE"/>
        </w:rPr>
      </w:pPr>
      <w:r w:rsidRPr="00206E35">
        <w:rPr>
          <w:rFonts w:ascii="Arial" w:hAnsi="Arial" w:cs="Arial"/>
          <w:sz w:val="22"/>
          <w:szCs w:val="22"/>
          <w:lang w:val="de-DE"/>
        </w:rPr>
        <w:t xml:space="preserve">Parallel zu seiner industriellen Arbeit für die High-End-Schmuck- und </w:t>
      </w:r>
      <w:r w:rsidR="004C2ECC">
        <w:rPr>
          <w:rFonts w:ascii="Arial" w:hAnsi="Arial" w:cs="Arial"/>
          <w:sz w:val="22"/>
          <w:szCs w:val="22"/>
          <w:lang w:val="de-DE"/>
        </w:rPr>
        <w:t xml:space="preserve">- </w:t>
      </w:r>
      <w:r w:rsidRPr="00206E35">
        <w:rPr>
          <w:rFonts w:ascii="Arial" w:hAnsi="Arial" w:cs="Arial"/>
          <w:sz w:val="22"/>
          <w:szCs w:val="22"/>
          <w:lang w:val="de-DE"/>
        </w:rPr>
        <w:t>Modebranche entwickelte Ninghetto auch seine Talente als Fotokünstler weiter</w:t>
      </w:r>
      <w:r w:rsidR="004C2ECC">
        <w:rPr>
          <w:rFonts w:ascii="Arial" w:hAnsi="Arial" w:cs="Arial"/>
          <w:sz w:val="22"/>
          <w:szCs w:val="22"/>
          <w:lang w:val="de-DE"/>
        </w:rPr>
        <w:t>.</w:t>
      </w:r>
      <w:r w:rsidRPr="00206E35">
        <w:rPr>
          <w:rFonts w:ascii="Arial" w:hAnsi="Arial" w:cs="Arial"/>
          <w:sz w:val="22"/>
          <w:szCs w:val="22"/>
          <w:lang w:val="de-DE"/>
        </w:rPr>
        <w:t xml:space="preserve"> </w:t>
      </w:r>
      <w:r w:rsidR="004C2ECC">
        <w:rPr>
          <w:rFonts w:ascii="Arial" w:hAnsi="Arial" w:cs="Arial"/>
          <w:sz w:val="22"/>
          <w:szCs w:val="22"/>
          <w:lang w:val="de-DE"/>
        </w:rPr>
        <w:t>A</w:t>
      </w:r>
      <w:r w:rsidRPr="00206E35">
        <w:rPr>
          <w:rFonts w:ascii="Arial" w:hAnsi="Arial" w:cs="Arial"/>
          <w:sz w:val="22"/>
          <w:szCs w:val="22"/>
          <w:lang w:val="de-DE"/>
        </w:rPr>
        <w:t xml:space="preserve">ls </w:t>
      </w:r>
      <w:r w:rsidR="004C2ECC">
        <w:rPr>
          <w:rFonts w:ascii="Arial" w:hAnsi="Arial" w:cs="Arial"/>
          <w:sz w:val="22"/>
          <w:szCs w:val="22"/>
          <w:lang w:val="de-DE"/>
        </w:rPr>
        <w:t xml:space="preserve">solcher richtete </w:t>
      </w:r>
      <w:r w:rsidRPr="00206E35">
        <w:rPr>
          <w:rFonts w:ascii="Arial" w:hAnsi="Arial" w:cs="Arial"/>
          <w:sz w:val="22"/>
          <w:szCs w:val="22"/>
          <w:lang w:val="de-DE"/>
        </w:rPr>
        <w:t xml:space="preserve">er nicht weniger als 15 Ausstellungen </w:t>
      </w:r>
      <w:r w:rsidR="004C2ECC">
        <w:rPr>
          <w:rFonts w:ascii="Arial" w:hAnsi="Arial" w:cs="Arial"/>
          <w:sz w:val="22"/>
          <w:szCs w:val="22"/>
          <w:lang w:val="de-DE"/>
        </w:rPr>
        <w:t>aus</w:t>
      </w:r>
      <w:r w:rsidRPr="00206E35">
        <w:rPr>
          <w:rFonts w:ascii="Arial" w:hAnsi="Arial" w:cs="Arial"/>
          <w:sz w:val="22"/>
          <w:szCs w:val="22"/>
          <w:lang w:val="de-DE"/>
        </w:rPr>
        <w:t>. Mehr und mehr konzentriert sich seine Energie auf diese künstlerische Arbeitsform, bei der er sich dem Menschen widmet, vor allem den Frauen. Seine Werke wirken träumerisch, gleichsam in einen leichten Schleier gehüllt</w:t>
      </w:r>
      <w:r w:rsidR="00B56488">
        <w:rPr>
          <w:rFonts w:ascii="Arial" w:hAnsi="Arial" w:cs="Arial"/>
          <w:sz w:val="22"/>
          <w:szCs w:val="22"/>
          <w:lang w:val="de-DE"/>
        </w:rPr>
        <w:t xml:space="preserve"> – er </w:t>
      </w:r>
      <w:r w:rsidRPr="00206E35">
        <w:rPr>
          <w:rFonts w:ascii="Arial" w:hAnsi="Arial" w:cs="Arial"/>
          <w:sz w:val="22"/>
          <w:szCs w:val="22"/>
          <w:lang w:val="de-DE"/>
        </w:rPr>
        <w:t>nähert sich behutsam seinem Thema an und er hat ein Auge fürs Detail. Dieser sehr persönliche Stil</w:t>
      </w:r>
      <w:r w:rsidR="00B56488">
        <w:rPr>
          <w:rFonts w:ascii="Arial" w:hAnsi="Arial" w:cs="Arial"/>
          <w:sz w:val="22"/>
          <w:szCs w:val="22"/>
          <w:lang w:val="de-DE"/>
        </w:rPr>
        <w:t>,</w:t>
      </w:r>
      <w:r w:rsidRPr="00206E35">
        <w:rPr>
          <w:rFonts w:ascii="Arial" w:hAnsi="Arial" w:cs="Arial"/>
          <w:sz w:val="22"/>
          <w:szCs w:val="22"/>
          <w:lang w:val="de-DE"/>
        </w:rPr>
        <w:t xml:space="preserve"> kombiniert mit seiner „</w:t>
      </w:r>
      <w:r w:rsidR="00B56488">
        <w:rPr>
          <w:rFonts w:ascii="Arial" w:hAnsi="Arial" w:cs="Arial"/>
          <w:sz w:val="22"/>
          <w:szCs w:val="22"/>
          <w:lang w:val="de-DE"/>
        </w:rPr>
        <w:t>D</w:t>
      </w:r>
      <w:r w:rsidRPr="00206E35">
        <w:rPr>
          <w:rFonts w:ascii="Arial" w:hAnsi="Arial" w:cs="Arial"/>
          <w:sz w:val="22"/>
          <w:szCs w:val="22"/>
          <w:lang w:val="de-DE"/>
        </w:rPr>
        <w:t xml:space="preserve">igital </w:t>
      </w:r>
      <w:r w:rsidR="00B56488">
        <w:rPr>
          <w:rFonts w:ascii="Arial" w:hAnsi="Arial" w:cs="Arial"/>
          <w:sz w:val="22"/>
          <w:szCs w:val="22"/>
          <w:lang w:val="de-DE"/>
        </w:rPr>
        <w:t>S</w:t>
      </w:r>
      <w:r w:rsidRPr="00206E35">
        <w:rPr>
          <w:rFonts w:ascii="Arial" w:hAnsi="Arial" w:cs="Arial"/>
          <w:sz w:val="22"/>
          <w:szCs w:val="22"/>
          <w:lang w:val="de-DE"/>
        </w:rPr>
        <w:t>ampling“ genannten Technik</w:t>
      </w:r>
      <w:r w:rsidR="00B56488">
        <w:rPr>
          <w:rFonts w:ascii="Arial" w:hAnsi="Arial" w:cs="Arial"/>
          <w:sz w:val="22"/>
          <w:szCs w:val="22"/>
          <w:lang w:val="de-DE"/>
        </w:rPr>
        <w:t>,</w:t>
      </w:r>
      <w:r w:rsidRPr="00206E35">
        <w:rPr>
          <w:rFonts w:ascii="Arial" w:hAnsi="Arial" w:cs="Arial"/>
          <w:sz w:val="22"/>
          <w:szCs w:val="22"/>
          <w:lang w:val="de-DE"/>
        </w:rPr>
        <w:t xml:space="preserve"> machte Ninghetto zu einem der größten Namen in der Schweizer Fotografie.</w:t>
      </w:r>
    </w:p>
    <w:sectPr w:rsidR="00A854BE" w:rsidRPr="00206E35" w:rsidSect="007C2F9F">
      <w:headerReference w:type="default" r:id="rId7"/>
      <w:footerReference w:type="default" r:id="rId8"/>
      <w:pgSz w:w="11906" w:h="16838"/>
      <w:pgMar w:top="1843" w:right="1985" w:bottom="1134" w:left="1985" w:header="85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F8" w:rsidRDefault="00473BF8">
      <w:r>
        <w:separator/>
      </w:r>
    </w:p>
  </w:endnote>
  <w:endnote w:type="continuationSeparator" w:id="0">
    <w:p w:rsidR="00473BF8" w:rsidRDefault="0047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AD" w:rsidRPr="002A370C" w:rsidRDefault="003D28AD" w:rsidP="003D28AD">
    <w:pPr>
      <w:pStyle w:val="WW-Default"/>
      <w:spacing w:after="283"/>
      <w:ind w:left="-709"/>
      <w:rPr>
        <w:rFonts w:ascii="Arial" w:hAnsi="Arial" w:cs="Arial"/>
        <w:color w:val="auto"/>
        <w:sz w:val="18"/>
        <w:szCs w:val="18"/>
        <w:lang w:val="de-DE"/>
      </w:rPr>
    </w:pPr>
    <w:r w:rsidRPr="00234210">
      <w:rPr>
        <w:rFonts w:ascii="Arial" w:hAnsi="Arial" w:cs="Arial"/>
        <w:color w:val="auto"/>
        <w:sz w:val="18"/>
        <w:szCs w:val="18"/>
        <w:lang w:val="de-DE"/>
      </w:rPr>
      <w:t xml:space="preserve">Für weitere Informationen kontaktieren Sie bitte: </w:t>
    </w:r>
    <w:r w:rsidRPr="00234210">
      <w:rPr>
        <w:color w:val="auto"/>
        <w:lang w:val="de-DE"/>
      </w:rPr>
      <w:br/>
    </w:r>
    <w:r w:rsidRPr="00234210">
      <w:rPr>
        <w:rFonts w:ascii="Arial" w:hAnsi="Arial" w:cs="Arial"/>
        <w:color w:val="auto"/>
        <w:sz w:val="18"/>
        <w:szCs w:val="18"/>
        <w:lang w:val="de-DE"/>
      </w:rPr>
      <w:t xml:space="preserve">Juliette Duru, MB&amp;F SA, Rue </w:t>
    </w:r>
    <w:proofErr w:type="spellStart"/>
    <w:r w:rsidRPr="00234210">
      <w:rPr>
        <w:rFonts w:ascii="Arial" w:hAnsi="Arial" w:cs="Arial"/>
        <w:color w:val="auto"/>
        <w:sz w:val="18"/>
        <w:szCs w:val="18"/>
        <w:lang w:val="de-DE"/>
      </w:rPr>
      <w:t>Verdaine</w:t>
    </w:r>
    <w:proofErr w:type="spellEnd"/>
    <w:r w:rsidRPr="00234210">
      <w:rPr>
        <w:rFonts w:ascii="Arial" w:hAnsi="Arial" w:cs="Arial"/>
        <w:color w:val="auto"/>
        <w:sz w:val="18"/>
        <w:szCs w:val="18"/>
        <w:lang w:val="de-DE"/>
      </w:rPr>
      <w:t xml:space="preserve"> 11, 1204 Genf, Schweiz </w:t>
    </w:r>
    <w:r w:rsidRPr="00234210">
      <w:rPr>
        <w:color w:val="auto"/>
        <w:lang w:val="de-DE"/>
      </w:rPr>
      <w:br/>
    </w:r>
    <w:r w:rsidRPr="00234210">
      <w:rPr>
        <w:rFonts w:ascii="Arial" w:hAnsi="Arial" w:cs="Arial"/>
        <w:color w:val="auto"/>
        <w:sz w:val="18"/>
        <w:szCs w:val="18"/>
        <w:lang w:val="de-DE"/>
      </w:rPr>
      <w:t xml:space="preserve">E-Mail: </w:t>
    </w:r>
    <w:r w:rsidR="008A08E8">
      <w:fldChar w:fldCharType="begin"/>
    </w:r>
    <w:r w:rsidR="008A08E8" w:rsidRPr="008A08E8">
      <w:rPr>
        <w:lang w:val="de-CH"/>
      </w:rPr>
      <w:instrText xml:space="preserve"> HYPERLINK "mailto:jd@mbandf.com" </w:instrText>
    </w:r>
    <w:r w:rsidR="008A08E8">
      <w:fldChar w:fldCharType="separate"/>
    </w:r>
    <w:r w:rsidRPr="00234210">
      <w:rPr>
        <w:rStyle w:val="Lienhypertexte"/>
        <w:rFonts w:ascii="Arial" w:hAnsi="Arial" w:cs="Arial"/>
        <w:color w:val="auto"/>
        <w:sz w:val="18"/>
        <w:szCs w:val="18"/>
        <w:lang w:val="de-DE"/>
      </w:rPr>
      <w:t>jd@mbandf.com</w:t>
    </w:r>
    <w:r w:rsidR="008A08E8">
      <w:rPr>
        <w:rStyle w:val="Lienhypertexte"/>
        <w:rFonts w:ascii="Arial" w:hAnsi="Arial" w:cs="Arial"/>
        <w:color w:val="auto"/>
        <w:sz w:val="18"/>
        <w:szCs w:val="18"/>
        <w:lang w:val="de-DE"/>
      </w:rPr>
      <w:fldChar w:fldCharType="end"/>
    </w:r>
    <w:r w:rsidRPr="00234210">
      <w:rPr>
        <w:rFonts w:ascii="Arial" w:hAnsi="Arial" w:cs="Arial"/>
        <w:color w:val="auto"/>
        <w:sz w:val="18"/>
        <w:szCs w:val="18"/>
        <w:lang w:val="de-DE"/>
      </w:rPr>
      <w:t xml:space="preserve"> / Tel.: +41 22 508 10 36</w:t>
    </w:r>
  </w:p>
  <w:p w:rsidR="003D28AD" w:rsidRPr="003D28AD" w:rsidRDefault="003D28AD">
    <w:pPr>
      <w:pStyle w:val="Pieddepag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F8" w:rsidRDefault="00473BF8">
      <w:r>
        <w:separator/>
      </w:r>
    </w:p>
  </w:footnote>
  <w:footnote w:type="continuationSeparator" w:id="0">
    <w:p w:rsidR="00473BF8" w:rsidRDefault="00473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6D" w:rsidRPr="00F31C6D" w:rsidRDefault="00955669" w:rsidP="00F31C6D">
    <w:pPr>
      <w:pStyle w:val="En-tte"/>
      <w:spacing w:line="276" w:lineRule="auto"/>
      <w:jc w:val="right"/>
      <w:rPr>
        <w:rFonts w:ascii="Arial" w:hAnsi="Arial" w:cs="Arial"/>
        <w:sz w:val="26"/>
        <w:szCs w:val="26"/>
        <w:lang w:val="en-US" w:eastAsia="de-DE"/>
      </w:rPr>
    </w:pPr>
    <w:r>
      <w:rPr>
        <w:noProof/>
        <w:lang w:val="fr-CH" w:eastAsia="fr-CH"/>
      </w:rPr>
      <w:drawing>
        <wp:anchor distT="0" distB="0" distL="114300" distR="114300" simplePos="0" relativeHeight="251657728" behindDoc="0" locked="0" layoutInCell="1" allowOverlap="1">
          <wp:simplePos x="0" y="0"/>
          <wp:positionH relativeFrom="column">
            <wp:posOffset>-548005</wp:posOffset>
          </wp:positionH>
          <wp:positionV relativeFrom="paragraph">
            <wp:posOffset>5715</wp:posOffset>
          </wp:positionV>
          <wp:extent cx="1294130" cy="558165"/>
          <wp:effectExtent l="0" t="0" r="127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C6D" w:rsidRPr="00F31C6D">
      <w:rPr>
        <w:noProof/>
        <w:lang w:val="en-US" w:eastAsia="fr-CH"/>
      </w:rPr>
      <w:t xml:space="preserve">  </w:t>
    </w:r>
    <w:r w:rsidR="00F31C6D" w:rsidRPr="00F31C6D">
      <w:rPr>
        <w:rFonts w:ascii="Arial" w:hAnsi="Arial" w:cs="Arial"/>
        <w:sz w:val="26"/>
        <w:szCs w:val="26"/>
        <w:lang w:val="en-US" w:eastAsia="de-DE"/>
      </w:rPr>
      <w:t>«</w:t>
    </w:r>
    <w:r w:rsidR="004B4A11">
      <w:rPr>
        <w:rFonts w:ascii="Arial" w:hAnsi="Arial" w:cs="Arial"/>
        <w:b/>
        <w:bCs/>
        <w:noProof/>
        <w:sz w:val="26"/>
        <w:szCs w:val="26"/>
        <w:lang w:val="en-US" w:eastAsia="de-DE"/>
      </w:rPr>
      <w:t>The Solitude of a</w:t>
    </w:r>
    <w:r w:rsidR="00F31C6D" w:rsidRPr="00F31C6D">
      <w:rPr>
        <w:rFonts w:ascii="Arial" w:hAnsi="Arial" w:cs="Arial"/>
        <w:b/>
        <w:bCs/>
        <w:noProof/>
        <w:sz w:val="26"/>
        <w:szCs w:val="26"/>
        <w:lang w:val="en-US" w:eastAsia="de-DE"/>
      </w:rPr>
      <w:t xml:space="preserve"> Machine II»</w:t>
    </w:r>
  </w:p>
  <w:p w:rsidR="00F31C6D" w:rsidRPr="00F31C6D" w:rsidRDefault="00F31C6D" w:rsidP="00F31C6D">
    <w:pPr>
      <w:tabs>
        <w:tab w:val="center" w:pos="4536"/>
        <w:tab w:val="right" w:pos="9072"/>
      </w:tabs>
      <w:spacing w:line="276" w:lineRule="auto"/>
      <w:jc w:val="right"/>
      <w:rPr>
        <w:rFonts w:ascii="Arial" w:hAnsi="Arial" w:cs="Arial"/>
        <w:noProof/>
        <w:sz w:val="26"/>
        <w:szCs w:val="26"/>
        <w:lang w:val="en-US" w:eastAsia="de-DE"/>
      </w:rPr>
    </w:pPr>
    <w:r>
      <w:rPr>
        <w:rFonts w:ascii="Arial" w:hAnsi="Arial" w:cs="Arial"/>
        <w:noProof/>
        <w:sz w:val="26"/>
        <w:szCs w:val="26"/>
        <w:lang w:val="en-US" w:eastAsia="de-DE"/>
      </w:rPr>
      <w:t xml:space="preserve">Marc Ninghetto </w:t>
    </w:r>
  </w:p>
  <w:p w:rsidR="00D11098" w:rsidRPr="00F31C6D" w:rsidRDefault="00D11098" w:rsidP="007F36CF">
    <w:pPr>
      <w:pStyle w:val="En-tte"/>
      <w:ind w:left="-709"/>
      <w:rPr>
        <w:lang w:val="en-US"/>
      </w:rPr>
    </w:pPr>
  </w:p>
  <w:p w:rsidR="00A854BE" w:rsidRPr="00F31C6D" w:rsidRDefault="00A854BE" w:rsidP="00A854BE">
    <w:pPr>
      <w:pStyle w:val="En-tte"/>
      <w:tabs>
        <w:tab w:val="clear" w:pos="8306"/>
        <w:tab w:val="right" w:pos="9072"/>
      </w:tabs>
      <w:rPr>
        <w:rFonts w:ascii="Arial" w:hAnsi="Arial" w:cs="Arial"/>
        <w:color w:val="000000"/>
        <w:sz w:val="22"/>
        <w:szCs w:val="22"/>
        <w:lang w:val="en-US"/>
      </w:rPr>
    </w:pPr>
  </w:p>
  <w:p w:rsidR="003D28AD" w:rsidRPr="00F31C6D" w:rsidRDefault="003D28AD" w:rsidP="00A854BE">
    <w:pPr>
      <w:pStyle w:val="En-tte"/>
      <w:tabs>
        <w:tab w:val="clear" w:pos="8306"/>
        <w:tab w:val="right" w:pos="9072"/>
      </w:tabs>
      <w:rPr>
        <w:rFonts w:ascii="Arial" w:hAnsi="Arial" w:cs="Arial"/>
        <w:color w:val="000000"/>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0F3874"/>
    <w:rsid w:val="00130524"/>
    <w:rsid w:val="001564EF"/>
    <w:rsid w:val="001738FD"/>
    <w:rsid w:val="00187562"/>
    <w:rsid w:val="0021231A"/>
    <w:rsid w:val="00214C6B"/>
    <w:rsid w:val="00243173"/>
    <w:rsid w:val="003246CD"/>
    <w:rsid w:val="003620D1"/>
    <w:rsid w:val="003D23CE"/>
    <w:rsid w:val="003D28AD"/>
    <w:rsid w:val="003F2B40"/>
    <w:rsid w:val="00434B68"/>
    <w:rsid w:val="00473BF8"/>
    <w:rsid w:val="004B4A11"/>
    <w:rsid w:val="004C2ECC"/>
    <w:rsid w:val="00534D42"/>
    <w:rsid w:val="005956E6"/>
    <w:rsid w:val="005B1AD0"/>
    <w:rsid w:val="005B295F"/>
    <w:rsid w:val="00682A15"/>
    <w:rsid w:val="007006C1"/>
    <w:rsid w:val="007C2F9F"/>
    <w:rsid w:val="007E421D"/>
    <w:rsid w:val="007F36CF"/>
    <w:rsid w:val="00886BB1"/>
    <w:rsid w:val="008A08E8"/>
    <w:rsid w:val="00920E5E"/>
    <w:rsid w:val="00955669"/>
    <w:rsid w:val="00976723"/>
    <w:rsid w:val="00995EE4"/>
    <w:rsid w:val="009B4258"/>
    <w:rsid w:val="00A06FBD"/>
    <w:rsid w:val="00A078CF"/>
    <w:rsid w:val="00A31955"/>
    <w:rsid w:val="00A85388"/>
    <w:rsid w:val="00A854BE"/>
    <w:rsid w:val="00AA279E"/>
    <w:rsid w:val="00AC0E7F"/>
    <w:rsid w:val="00B56488"/>
    <w:rsid w:val="00B77FA1"/>
    <w:rsid w:val="00B816F8"/>
    <w:rsid w:val="00BE4497"/>
    <w:rsid w:val="00C725EB"/>
    <w:rsid w:val="00CD4BF5"/>
    <w:rsid w:val="00D11098"/>
    <w:rsid w:val="00DA7F60"/>
    <w:rsid w:val="00DC6F24"/>
    <w:rsid w:val="00DE7536"/>
    <w:rsid w:val="00E50441"/>
    <w:rsid w:val="00EF1743"/>
    <w:rsid w:val="00EF5F18"/>
    <w:rsid w:val="00F31C6D"/>
    <w:rsid w:val="00FB1F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character" w:customStyle="1" w:styleId="En-tteCar">
    <w:name w:val="En-tête Car"/>
    <w:link w:val="En-tte"/>
    <w:uiPriority w:val="99"/>
    <w:rsid w:val="00D11098"/>
    <w:rPr>
      <w:sz w:val="24"/>
      <w:lang w:val="fr-FR" w:eastAsia="en-US"/>
    </w:rPr>
  </w:style>
  <w:style w:type="paragraph" w:styleId="Textedebulles">
    <w:name w:val="Balloon Text"/>
    <w:basedOn w:val="Normal"/>
    <w:link w:val="TextedebullesCar"/>
    <w:uiPriority w:val="99"/>
    <w:semiHidden/>
    <w:unhideWhenUsed/>
    <w:rsid w:val="00D11098"/>
    <w:rPr>
      <w:rFonts w:ascii="Tahoma" w:hAnsi="Tahoma" w:cs="Tahoma"/>
      <w:sz w:val="16"/>
      <w:szCs w:val="16"/>
    </w:rPr>
  </w:style>
  <w:style w:type="character" w:customStyle="1" w:styleId="TextedebullesCar">
    <w:name w:val="Texte de bulles Car"/>
    <w:link w:val="Textedebulles"/>
    <w:uiPriority w:val="99"/>
    <w:semiHidden/>
    <w:rsid w:val="00D11098"/>
    <w:rPr>
      <w:rFonts w:ascii="Tahoma" w:hAnsi="Tahoma" w:cs="Tahoma"/>
      <w:sz w:val="16"/>
      <w:szCs w:val="16"/>
      <w:lang w:val="fr-FR" w:eastAsia="en-US"/>
    </w:rPr>
  </w:style>
  <w:style w:type="character" w:styleId="Marquedecommentaire">
    <w:name w:val="annotation reference"/>
    <w:uiPriority w:val="99"/>
    <w:semiHidden/>
    <w:unhideWhenUsed/>
    <w:rsid w:val="007E421D"/>
    <w:rPr>
      <w:sz w:val="16"/>
      <w:szCs w:val="16"/>
    </w:rPr>
  </w:style>
  <w:style w:type="paragraph" w:styleId="Commentaire">
    <w:name w:val="annotation text"/>
    <w:basedOn w:val="Normal"/>
    <w:link w:val="CommentaireCar"/>
    <w:uiPriority w:val="99"/>
    <w:semiHidden/>
    <w:unhideWhenUsed/>
    <w:rsid w:val="007E421D"/>
    <w:rPr>
      <w:sz w:val="20"/>
    </w:rPr>
  </w:style>
  <w:style w:type="character" w:customStyle="1" w:styleId="CommentaireCar">
    <w:name w:val="Commentaire Car"/>
    <w:link w:val="Commentaire"/>
    <w:uiPriority w:val="99"/>
    <w:semiHidden/>
    <w:rsid w:val="007E421D"/>
    <w:rPr>
      <w:lang w:val="fr-FR" w:eastAsia="en-US"/>
    </w:rPr>
  </w:style>
  <w:style w:type="paragraph" w:styleId="Objetducommentaire">
    <w:name w:val="annotation subject"/>
    <w:basedOn w:val="Commentaire"/>
    <w:next w:val="Commentaire"/>
    <w:link w:val="ObjetducommentaireCar"/>
    <w:uiPriority w:val="99"/>
    <w:semiHidden/>
    <w:unhideWhenUsed/>
    <w:rsid w:val="007E421D"/>
    <w:rPr>
      <w:b/>
      <w:bCs/>
    </w:rPr>
  </w:style>
  <w:style w:type="character" w:customStyle="1" w:styleId="ObjetducommentaireCar">
    <w:name w:val="Objet du commentaire Car"/>
    <w:link w:val="Objetducommentaire"/>
    <w:uiPriority w:val="99"/>
    <w:semiHidden/>
    <w:rsid w:val="007E421D"/>
    <w:rPr>
      <w:b/>
      <w:bCs/>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character" w:customStyle="1" w:styleId="En-tteCar">
    <w:name w:val="En-tête Car"/>
    <w:link w:val="En-tte"/>
    <w:uiPriority w:val="99"/>
    <w:rsid w:val="00D11098"/>
    <w:rPr>
      <w:sz w:val="24"/>
      <w:lang w:val="fr-FR" w:eastAsia="en-US"/>
    </w:rPr>
  </w:style>
  <w:style w:type="paragraph" w:styleId="Textedebulles">
    <w:name w:val="Balloon Text"/>
    <w:basedOn w:val="Normal"/>
    <w:link w:val="TextedebullesCar"/>
    <w:uiPriority w:val="99"/>
    <w:semiHidden/>
    <w:unhideWhenUsed/>
    <w:rsid w:val="00D11098"/>
    <w:rPr>
      <w:rFonts w:ascii="Tahoma" w:hAnsi="Tahoma" w:cs="Tahoma"/>
      <w:sz w:val="16"/>
      <w:szCs w:val="16"/>
    </w:rPr>
  </w:style>
  <w:style w:type="character" w:customStyle="1" w:styleId="TextedebullesCar">
    <w:name w:val="Texte de bulles Car"/>
    <w:link w:val="Textedebulles"/>
    <w:uiPriority w:val="99"/>
    <w:semiHidden/>
    <w:rsid w:val="00D11098"/>
    <w:rPr>
      <w:rFonts w:ascii="Tahoma" w:hAnsi="Tahoma" w:cs="Tahoma"/>
      <w:sz w:val="16"/>
      <w:szCs w:val="16"/>
      <w:lang w:val="fr-FR" w:eastAsia="en-US"/>
    </w:rPr>
  </w:style>
  <w:style w:type="character" w:styleId="Marquedecommentaire">
    <w:name w:val="annotation reference"/>
    <w:uiPriority w:val="99"/>
    <w:semiHidden/>
    <w:unhideWhenUsed/>
    <w:rsid w:val="007E421D"/>
    <w:rPr>
      <w:sz w:val="16"/>
      <w:szCs w:val="16"/>
    </w:rPr>
  </w:style>
  <w:style w:type="paragraph" w:styleId="Commentaire">
    <w:name w:val="annotation text"/>
    <w:basedOn w:val="Normal"/>
    <w:link w:val="CommentaireCar"/>
    <w:uiPriority w:val="99"/>
    <w:semiHidden/>
    <w:unhideWhenUsed/>
    <w:rsid w:val="007E421D"/>
    <w:rPr>
      <w:sz w:val="20"/>
    </w:rPr>
  </w:style>
  <w:style w:type="character" w:customStyle="1" w:styleId="CommentaireCar">
    <w:name w:val="Commentaire Car"/>
    <w:link w:val="Commentaire"/>
    <w:uiPriority w:val="99"/>
    <w:semiHidden/>
    <w:rsid w:val="007E421D"/>
    <w:rPr>
      <w:lang w:val="fr-FR" w:eastAsia="en-US"/>
    </w:rPr>
  </w:style>
  <w:style w:type="paragraph" w:styleId="Objetducommentaire">
    <w:name w:val="annotation subject"/>
    <w:basedOn w:val="Commentaire"/>
    <w:next w:val="Commentaire"/>
    <w:link w:val="ObjetducommentaireCar"/>
    <w:uiPriority w:val="99"/>
    <w:semiHidden/>
    <w:unhideWhenUsed/>
    <w:rsid w:val="007E421D"/>
    <w:rPr>
      <w:b/>
      <w:bCs/>
    </w:rPr>
  </w:style>
  <w:style w:type="character" w:customStyle="1" w:styleId="ObjetducommentaireCar">
    <w:name w:val="Objet du commentaire Car"/>
    <w:link w:val="Objetducommentaire"/>
    <w:uiPriority w:val="99"/>
    <w:semiHidden/>
    <w:rsid w:val="007E421D"/>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4299</Characters>
  <Application>Microsoft Office Word</Application>
  <DocSecurity>0</DocSecurity>
  <Lines>35</Lines>
  <Paragraphs>10</Paragraphs>
  <ScaleCrop>false</ScaleCrop>
  <HeadingPairs>
    <vt:vector size="6" baseType="variant">
      <vt:variant>
        <vt:lpstr>Titre</vt:lpstr>
      </vt:variant>
      <vt:variant>
        <vt:i4>1</vt:i4>
      </vt:variant>
      <vt:variant>
        <vt:lpstr>Título</vt:lpstr>
      </vt:variant>
      <vt:variant>
        <vt:i4>1</vt:i4>
      </vt:variant>
      <vt:variant>
        <vt:lpstr>Titel</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5021</CharactersWithSpaces>
  <SharedDoc>false</SharedDoc>
  <HLinks>
    <vt:vector size="6" baseType="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Agathe Mazzarino</cp:lastModifiedBy>
  <cp:revision>4</cp:revision>
  <cp:lastPrinted>2016-06-13T08:27:00Z</cp:lastPrinted>
  <dcterms:created xsi:type="dcterms:W3CDTF">2016-06-14T15:18:00Z</dcterms:created>
  <dcterms:modified xsi:type="dcterms:W3CDTF">2016-06-16T13:48:00Z</dcterms:modified>
</cp:coreProperties>
</file>